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17C" w:rsidRDefault="006011C3" w:rsidP="005F317C">
      <w:pPr>
        <w:jc w:val="center"/>
      </w:pPr>
      <w:r>
        <w:rPr>
          <w:b/>
        </w:rPr>
        <w:t>MA</w:t>
      </w:r>
      <w:r w:rsidR="00F62B25">
        <w:rPr>
          <w:b/>
        </w:rPr>
        <w:t>S</w:t>
      </w:r>
      <w:r>
        <w:rPr>
          <w:b/>
        </w:rPr>
        <w:t xml:space="preserve"> </w:t>
      </w:r>
      <w:r w:rsidR="00F62B25">
        <w:rPr>
          <w:b/>
        </w:rPr>
        <w:t>3203H</w:t>
      </w:r>
      <w:r>
        <w:rPr>
          <w:b/>
        </w:rPr>
        <w:t xml:space="preserve"> – </w:t>
      </w:r>
      <w:r w:rsidR="00F62B25">
        <w:rPr>
          <w:b/>
        </w:rPr>
        <w:t>0</w:t>
      </w:r>
      <w:r w:rsidR="00351E70">
        <w:rPr>
          <w:b/>
        </w:rPr>
        <w:t>01</w:t>
      </w:r>
      <w:r w:rsidR="00607D7C">
        <w:rPr>
          <w:b/>
        </w:rPr>
        <w:t xml:space="preserve"> – </w:t>
      </w:r>
      <w:r w:rsidR="00F62B25">
        <w:rPr>
          <w:b/>
        </w:rPr>
        <w:t>3</w:t>
      </w:r>
      <w:r w:rsidR="005F317C">
        <w:rPr>
          <w:b/>
        </w:rPr>
        <w:t xml:space="preserve"> credits</w:t>
      </w:r>
    </w:p>
    <w:p w:rsidR="005F317C" w:rsidRDefault="0044331D" w:rsidP="005F317C">
      <w:pPr>
        <w:jc w:val="center"/>
      </w:pPr>
      <w:r>
        <w:rPr>
          <w:b/>
          <w:sz w:val="32"/>
          <w:szCs w:val="32"/>
        </w:rPr>
        <w:t>Introductory Number Theory</w:t>
      </w:r>
    </w:p>
    <w:p w:rsidR="005F317C" w:rsidRDefault="005F317C" w:rsidP="005F317C">
      <w:pPr>
        <w:rPr>
          <w:noProof/>
        </w:rPr>
        <w:sectPr w:rsidR="005F317C" w:rsidSect="0048660A">
          <w:pgSz w:w="12240" w:h="15840"/>
          <w:pgMar w:top="288" w:right="720" w:bottom="821" w:left="720" w:header="720" w:footer="720" w:gutter="0"/>
          <w:cols w:num="2" w:space="720" w:equalWidth="0">
            <w:col w:w="7920" w:space="720"/>
            <w:col w:w="2160"/>
          </w:cols>
          <w:docGrid w:linePitch="272"/>
        </w:sectPr>
      </w:pPr>
      <w:r>
        <w:rPr>
          <w:noProof/>
        </w:rPr>
        <w:drawing>
          <wp:inline distT="0" distB="0" distL="0" distR="0" wp14:anchorId="059E6CDF" wp14:editId="29C3625B">
            <wp:extent cx="1253490" cy="685800"/>
            <wp:effectExtent l="0" t="0" r="0" b="0"/>
            <wp:docPr id="1" name="Picture 1" descr="new H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H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3490" cy="685800"/>
                    </a:xfrm>
                    <a:prstGeom prst="rect">
                      <a:avLst/>
                    </a:prstGeom>
                    <a:noFill/>
                    <a:ln>
                      <a:noFill/>
                    </a:ln>
                  </pic:spPr>
                </pic:pic>
              </a:graphicData>
            </a:graphic>
          </wp:inline>
        </w:drawing>
      </w:r>
    </w:p>
    <w:p w:rsidR="005F317C" w:rsidRDefault="005F317C" w:rsidP="005F317C">
      <w:pPr>
        <w:tabs>
          <w:tab w:val="left" w:pos="1440"/>
        </w:tabs>
        <w:rPr>
          <w:sz w:val="18"/>
        </w:rPr>
      </w:pPr>
      <w:r w:rsidRPr="006B77F6">
        <w:rPr>
          <w:sz w:val="18"/>
        </w:rPr>
        <w:t xml:space="preserve">Instructor:  </w:t>
      </w:r>
      <w:r w:rsidRPr="006B77F6">
        <w:rPr>
          <w:sz w:val="18"/>
        </w:rPr>
        <w:tab/>
        <w:t xml:space="preserve">Dr. </w:t>
      </w:r>
      <w:r>
        <w:rPr>
          <w:sz w:val="18"/>
        </w:rPr>
        <w:t>Warren McGovern</w:t>
      </w:r>
      <w:r w:rsidR="00590DC4">
        <w:rPr>
          <w:sz w:val="18"/>
        </w:rPr>
        <w:br/>
        <w:t>Classroom:</w:t>
      </w:r>
      <w:r w:rsidR="00590DC4">
        <w:rPr>
          <w:sz w:val="18"/>
        </w:rPr>
        <w:tab/>
        <w:t>S</w:t>
      </w:r>
      <w:r w:rsidR="00351E70">
        <w:rPr>
          <w:sz w:val="18"/>
        </w:rPr>
        <w:t>E</w:t>
      </w:r>
      <w:r w:rsidR="00590DC4">
        <w:rPr>
          <w:sz w:val="18"/>
        </w:rPr>
        <w:t xml:space="preserve"> 2</w:t>
      </w:r>
      <w:r w:rsidR="00351E70">
        <w:rPr>
          <w:sz w:val="18"/>
        </w:rPr>
        <w:t>15 -- tentatively</w:t>
      </w:r>
    </w:p>
    <w:p w:rsidR="00D900A5" w:rsidRPr="006B77F6" w:rsidRDefault="00D900A5" w:rsidP="005F317C">
      <w:pPr>
        <w:tabs>
          <w:tab w:val="left" w:pos="1440"/>
        </w:tabs>
        <w:rPr>
          <w:sz w:val="18"/>
        </w:rPr>
      </w:pPr>
      <w:r>
        <w:rPr>
          <w:sz w:val="18"/>
        </w:rPr>
        <w:t>Meeting Times:</w:t>
      </w:r>
      <w:r>
        <w:rPr>
          <w:sz w:val="18"/>
        </w:rPr>
        <w:tab/>
        <w:t>MW 11:00am-12:20pm</w:t>
      </w:r>
    </w:p>
    <w:p w:rsidR="005F317C" w:rsidRDefault="005F317C" w:rsidP="005F317C">
      <w:pPr>
        <w:tabs>
          <w:tab w:val="left" w:pos="1440"/>
        </w:tabs>
        <w:rPr>
          <w:sz w:val="18"/>
        </w:rPr>
      </w:pPr>
      <w:r w:rsidRPr="006B77F6">
        <w:rPr>
          <w:sz w:val="18"/>
        </w:rPr>
        <w:t xml:space="preserve">Office:              </w:t>
      </w:r>
      <w:r w:rsidRPr="006B77F6">
        <w:rPr>
          <w:sz w:val="18"/>
        </w:rPr>
        <w:tab/>
        <w:t xml:space="preserve">HC </w:t>
      </w:r>
      <w:r>
        <w:rPr>
          <w:sz w:val="18"/>
        </w:rPr>
        <w:t>101</w:t>
      </w:r>
      <w:r w:rsidRPr="006B77F6">
        <w:rPr>
          <w:sz w:val="18"/>
        </w:rPr>
        <w:t xml:space="preserve"> </w:t>
      </w:r>
      <w:r w:rsidR="00590DC4">
        <w:rPr>
          <w:sz w:val="18"/>
        </w:rPr>
        <w:t>(Jupiter campus)</w:t>
      </w:r>
    </w:p>
    <w:p w:rsidR="005F317C" w:rsidRDefault="005F317C" w:rsidP="005F317C">
      <w:pPr>
        <w:tabs>
          <w:tab w:val="left" w:pos="1440"/>
        </w:tabs>
        <w:rPr>
          <w:sz w:val="18"/>
        </w:rPr>
      </w:pPr>
      <w:r w:rsidRPr="006B77F6">
        <w:rPr>
          <w:sz w:val="18"/>
        </w:rPr>
        <w:t xml:space="preserve">Phone:               </w:t>
      </w:r>
      <w:r w:rsidRPr="006B77F6">
        <w:rPr>
          <w:sz w:val="18"/>
        </w:rPr>
        <w:tab/>
      </w:r>
      <w:r>
        <w:rPr>
          <w:sz w:val="18"/>
        </w:rPr>
        <w:t>561-331-2128</w:t>
      </w:r>
      <w:r w:rsidRPr="006B77F6">
        <w:rPr>
          <w:sz w:val="18"/>
        </w:rPr>
        <w:t xml:space="preserve"> </w:t>
      </w:r>
      <w:r>
        <w:rPr>
          <w:sz w:val="18"/>
        </w:rPr>
        <w:t>(don’t use –instead email me)</w:t>
      </w:r>
      <w:r w:rsidRPr="006B77F6">
        <w:rPr>
          <w:sz w:val="18"/>
        </w:rPr>
        <w:tab/>
      </w:r>
    </w:p>
    <w:p w:rsidR="005F317C" w:rsidRDefault="005F317C" w:rsidP="005F317C">
      <w:pPr>
        <w:tabs>
          <w:tab w:val="left" w:pos="1440"/>
        </w:tabs>
        <w:rPr>
          <w:sz w:val="18"/>
        </w:rPr>
      </w:pPr>
      <w:r w:rsidRPr="006B77F6">
        <w:rPr>
          <w:sz w:val="18"/>
        </w:rPr>
        <w:t xml:space="preserve">Office Hours:    </w:t>
      </w:r>
      <w:r w:rsidRPr="006B77F6">
        <w:rPr>
          <w:sz w:val="18"/>
        </w:rPr>
        <w:tab/>
      </w:r>
      <w:r w:rsidR="000F7EAD">
        <w:rPr>
          <w:sz w:val="18"/>
        </w:rPr>
        <w:t>W2:00-3:00pm, F12:00-12:50pm</w:t>
      </w:r>
      <w:r w:rsidR="006011C3">
        <w:rPr>
          <w:sz w:val="18"/>
        </w:rPr>
        <w:t xml:space="preserve"> </w:t>
      </w:r>
      <w:r>
        <w:rPr>
          <w:sz w:val="18"/>
        </w:rPr>
        <w:t>and by appointment: via zoom hours</w:t>
      </w:r>
      <w:r>
        <w:rPr>
          <w:sz w:val="18"/>
        </w:rPr>
        <w:br/>
        <w:t>Home Page</w:t>
      </w:r>
      <w:r>
        <w:rPr>
          <w:sz w:val="18"/>
        </w:rPr>
        <w:tab/>
      </w:r>
      <w:hyperlink r:id="rId8" w:history="1">
        <w:r>
          <w:rPr>
            <w:rStyle w:val="Hyperlink"/>
          </w:rPr>
          <w:t>http://home.fau.edu/wmcgove1/web/</w:t>
        </w:r>
      </w:hyperlink>
    </w:p>
    <w:p w:rsidR="005F317C" w:rsidRPr="006B77F6" w:rsidRDefault="005F317C" w:rsidP="005F317C">
      <w:pPr>
        <w:tabs>
          <w:tab w:val="left" w:pos="1440"/>
        </w:tabs>
        <w:rPr>
          <w:sz w:val="18"/>
        </w:rPr>
      </w:pPr>
      <w:r w:rsidRPr="006B77F6">
        <w:rPr>
          <w:sz w:val="18"/>
        </w:rPr>
        <w:t xml:space="preserve">email: </w:t>
      </w:r>
      <w:r w:rsidRPr="006B77F6">
        <w:rPr>
          <w:sz w:val="18"/>
        </w:rPr>
        <w:tab/>
      </w:r>
      <w:hyperlink r:id="rId9" w:history="1">
        <w:r w:rsidRPr="001850F1">
          <w:rPr>
            <w:rStyle w:val="Hyperlink"/>
            <w:sz w:val="18"/>
          </w:rPr>
          <w:t>warren.mcgovern@fau.edu</w:t>
        </w:r>
      </w:hyperlink>
      <w:r>
        <w:rPr>
          <w:sz w:val="18"/>
        </w:rPr>
        <w:t xml:space="preserve"> </w:t>
      </w:r>
      <w:r w:rsidRPr="006B77F6">
        <w:rPr>
          <w:sz w:val="18"/>
        </w:rPr>
        <w:br/>
      </w:r>
    </w:p>
    <w:p w:rsidR="005F317C" w:rsidRDefault="005F317C" w:rsidP="005F317C">
      <w:pPr>
        <w:rPr>
          <w:smallCaps/>
          <w:sz w:val="18"/>
        </w:rPr>
      </w:pPr>
      <w:r>
        <w:rPr>
          <w:b/>
          <w:smallCaps/>
          <w:sz w:val="18"/>
        </w:rPr>
        <w:t xml:space="preserve">Course Meetings:  </w:t>
      </w:r>
      <w:r w:rsidR="006011C3">
        <w:rPr>
          <w:smallCaps/>
          <w:sz w:val="18"/>
        </w:rPr>
        <w:t>In-Person</w:t>
      </w:r>
      <w:r w:rsidR="000F7EAD">
        <w:rPr>
          <w:smallCaps/>
          <w:sz w:val="18"/>
        </w:rPr>
        <w:t xml:space="preserve"> and video-streaming</w:t>
      </w:r>
    </w:p>
    <w:p w:rsidR="005F317C" w:rsidRDefault="005F317C" w:rsidP="005F317C">
      <w:pPr>
        <w:rPr>
          <w:sz w:val="18"/>
        </w:rPr>
      </w:pPr>
    </w:p>
    <w:p w:rsidR="005F317C" w:rsidRPr="006B77F6" w:rsidRDefault="005F317C" w:rsidP="005F317C">
      <w:pPr>
        <w:jc w:val="both"/>
        <w:rPr>
          <w:sz w:val="18"/>
        </w:rPr>
      </w:pPr>
      <w:r>
        <w:rPr>
          <w:b/>
          <w:smallCaps/>
          <w:sz w:val="18"/>
        </w:rPr>
        <w:t>COURSE DESCRIPTION</w:t>
      </w:r>
      <w:r w:rsidRPr="00E04582">
        <w:rPr>
          <w:b/>
          <w:sz w:val="18"/>
        </w:rPr>
        <w:t>:</w:t>
      </w:r>
      <w:r>
        <w:rPr>
          <w:sz w:val="18"/>
        </w:rPr>
        <w:t xml:space="preserve">  </w:t>
      </w:r>
      <w:r w:rsidR="00835C08">
        <w:rPr>
          <w:rFonts w:ascii="Arial" w:hAnsi="Arial" w:cs="Arial"/>
          <w:color w:val="000000"/>
          <w:sz w:val="18"/>
          <w:szCs w:val="18"/>
          <w:shd w:val="clear" w:color="auto" w:fill="FFFFFF"/>
        </w:rPr>
        <w:t>The basic theory of divisibility and congruences. The theorems of Fermat, Euler and Wilson. Quadratic residues.</w:t>
      </w:r>
    </w:p>
    <w:p w:rsidR="005F317C" w:rsidRPr="006B77F6" w:rsidRDefault="005F317C" w:rsidP="005F317C">
      <w:pPr>
        <w:rPr>
          <w:sz w:val="18"/>
        </w:rPr>
      </w:pPr>
    </w:p>
    <w:p w:rsidR="005F317C" w:rsidRDefault="005F317C" w:rsidP="005F317C">
      <w:pPr>
        <w:rPr>
          <w:rStyle w:val="collegetextit"/>
          <w:rFonts w:ascii="Arial" w:hAnsi="Arial" w:cs="Arial"/>
          <w:i/>
          <w:iCs/>
          <w:color w:val="000000"/>
          <w:sz w:val="18"/>
          <w:szCs w:val="18"/>
          <w:shd w:val="clear" w:color="auto" w:fill="FFFFFF"/>
        </w:rPr>
      </w:pPr>
      <w:r>
        <w:rPr>
          <w:b/>
          <w:smallCaps/>
          <w:sz w:val="18"/>
        </w:rPr>
        <w:t xml:space="preserve">PREREQUISITES: </w:t>
      </w:r>
      <w:r w:rsidR="00394D47">
        <w:rPr>
          <w:rStyle w:val="collegetextit"/>
          <w:rFonts w:ascii="Arial" w:hAnsi="Arial" w:cs="Arial"/>
          <w:i/>
          <w:iCs/>
          <w:color w:val="000000"/>
          <w:sz w:val="18"/>
          <w:szCs w:val="18"/>
          <w:shd w:val="clear" w:color="auto" w:fill="FFFFFF"/>
        </w:rPr>
        <w:t>none</w:t>
      </w:r>
    </w:p>
    <w:p w:rsidR="005F317C" w:rsidRDefault="005F317C" w:rsidP="005F317C">
      <w:pPr>
        <w:rPr>
          <w:b/>
          <w:smallCaps/>
          <w:sz w:val="18"/>
        </w:rPr>
      </w:pPr>
    </w:p>
    <w:p w:rsidR="005F317C" w:rsidRPr="006B77F6" w:rsidRDefault="005F317C" w:rsidP="005F317C">
      <w:pPr>
        <w:rPr>
          <w:sz w:val="18"/>
        </w:rPr>
      </w:pPr>
      <w:r w:rsidRPr="006B77F6">
        <w:rPr>
          <w:b/>
          <w:smallCaps/>
          <w:sz w:val="18"/>
        </w:rPr>
        <w:t>Goals</w:t>
      </w:r>
      <w:r w:rsidRPr="006B77F6">
        <w:rPr>
          <w:sz w:val="18"/>
        </w:rPr>
        <w:t>.  Some specific goals of the course are for you to:</w:t>
      </w:r>
    </w:p>
    <w:p w:rsidR="005F317C" w:rsidRDefault="005F317C" w:rsidP="005F317C">
      <w:pPr>
        <w:numPr>
          <w:ilvl w:val="0"/>
          <w:numId w:val="1"/>
        </w:numPr>
        <w:rPr>
          <w:sz w:val="18"/>
        </w:rPr>
      </w:pPr>
      <w:r w:rsidRPr="006B77F6">
        <w:rPr>
          <w:sz w:val="18"/>
        </w:rPr>
        <w:t>think critically (always a goal in mathematics classes);</w:t>
      </w:r>
    </w:p>
    <w:p w:rsidR="005F317C" w:rsidRPr="006B77F6" w:rsidRDefault="005F317C" w:rsidP="005F317C">
      <w:pPr>
        <w:numPr>
          <w:ilvl w:val="0"/>
          <w:numId w:val="1"/>
        </w:numPr>
        <w:rPr>
          <w:sz w:val="18"/>
        </w:rPr>
      </w:pPr>
      <w:r w:rsidRPr="006B77F6">
        <w:rPr>
          <w:sz w:val="18"/>
        </w:rPr>
        <w:t>communicate effectively, especially by writing precisely about technical things;</w:t>
      </w:r>
    </w:p>
    <w:p w:rsidR="005F317C" w:rsidRDefault="005F317C" w:rsidP="005F317C">
      <w:pPr>
        <w:numPr>
          <w:ilvl w:val="0"/>
          <w:numId w:val="1"/>
        </w:numPr>
        <w:rPr>
          <w:sz w:val="18"/>
        </w:rPr>
      </w:pPr>
      <w:r w:rsidRPr="006B77F6">
        <w:rPr>
          <w:sz w:val="18"/>
        </w:rPr>
        <w:t>improve logical thinking and problem-solving skills.</w:t>
      </w:r>
    </w:p>
    <w:p w:rsidR="00874D3E" w:rsidRPr="006B77F6" w:rsidRDefault="00590DC4" w:rsidP="005F317C">
      <w:pPr>
        <w:numPr>
          <w:ilvl w:val="0"/>
          <w:numId w:val="1"/>
        </w:numPr>
        <w:rPr>
          <w:sz w:val="18"/>
        </w:rPr>
      </w:pPr>
      <w:r>
        <w:rPr>
          <w:sz w:val="18"/>
        </w:rPr>
        <w:t>i</w:t>
      </w:r>
      <w:r w:rsidR="00835C08">
        <w:rPr>
          <w:sz w:val="18"/>
        </w:rPr>
        <w:t>mprove on proof-writing</w:t>
      </w:r>
      <w:r w:rsidR="00874D3E">
        <w:rPr>
          <w:sz w:val="18"/>
        </w:rPr>
        <w:t>.</w:t>
      </w:r>
    </w:p>
    <w:p w:rsidR="005F317C" w:rsidRPr="006B77F6" w:rsidRDefault="005F317C" w:rsidP="005F317C">
      <w:pPr>
        <w:rPr>
          <w:sz w:val="18"/>
        </w:rPr>
      </w:pPr>
    </w:p>
    <w:p w:rsidR="00835C08" w:rsidRPr="00835C08" w:rsidRDefault="005F317C" w:rsidP="00835C08">
      <w:pPr>
        <w:jc w:val="both"/>
        <w:rPr>
          <w:sz w:val="18"/>
        </w:rPr>
      </w:pPr>
      <w:r w:rsidRPr="006B77F6">
        <w:rPr>
          <w:b/>
          <w:smallCaps/>
          <w:sz w:val="18"/>
        </w:rPr>
        <w:t>Text</w:t>
      </w:r>
      <w:r>
        <w:rPr>
          <w:sz w:val="18"/>
        </w:rPr>
        <w:t xml:space="preserve">:  </w:t>
      </w:r>
      <w:r w:rsidR="00835C08">
        <w:rPr>
          <w:i/>
          <w:sz w:val="18"/>
        </w:rPr>
        <w:t>Number Theory</w:t>
      </w:r>
      <w:r>
        <w:rPr>
          <w:i/>
          <w:sz w:val="18"/>
        </w:rPr>
        <w:t xml:space="preserve"> </w:t>
      </w:r>
      <w:r w:rsidR="00835C08">
        <w:rPr>
          <w:sz w:val="18"/>
        </w:rPr>
        <w:t xml:space="preserve">Strayer, </w:t>
      </w:r>
      <w:r>
        <w:rPr>
          <w:sz w:val="18"/>
        </w:rPr>
        <w:t xml:space="preserve">by </w:t>
      </w:r>
      <w:r w:rsidR="00835C08">
        <w:rPr>
          <w:sz w:val="18"/>
        </w:rPr>
        <w:t>Waveland Press</w:t>
      </w:r>
      <w:r>
        <w:rPr>
          <w:sz w:val="18"/>
        </w:rPr>
        <w:t xml:space="preserve">. </w:t>
      </w:r>
    </w:p>
    <w:p w:rsidR="005F317C" w:rsidRDefault="005F317C" w:rsidP="005F317C">
      <w:pPr>
        <w:jc w:val="both"/>
        <w:rPr>
          <w:b/>
          <w:smallCaps/>
          <w:sz w:val="18"/>
        </w:rPr>
      </w:pPr>
    </w:p>
    <w:p w:rsidR="00F27154" w:rsidRDefault="005F317C" w:rsidP="006011C3">
      <w:pPr>
        <w:jc w:val="both"/>
        <w:rPr>
          <w:sz w:val="18"/>
        </w:rPr>
      </w:pPr>
      <w:r w:rsidRPr="006B77F6">
        <w:rPr>
          <w:b/>
          <w:smallCaps/>
          <w:sz w:val="18"/>
        </w:rPr>
        <w:t>Attendance</w:t>
      </w:r>
      <w:r w:rsidRPr="006B77F6">
        <w:rPr>
          <w:sz w:val="18"/>
        </w:rPr>
        <w:t xml:space="preserve">.  You are responsible for all material covered in </w:t>
      </w:r>
      <w:r>
        <w:rPr>
          <w:sz w:val="18"/>
        </w:rPr>
        <w:t>the lectures</w:t>
      </w:r>
      <w:r w:rsidRPr="006B77F6">
        <w:rPr>
          <w:sz w:val="18"/>
        </w:rPr>
        <w:t xml:space="preserve">. </w:t>
      </w:r>
      <w:r w:rsidR="00F27154">
        <w:rPr>
          <w:sz w:val="18"/>
        </w:rPr>
        <w:t>Given the current state of affairs, I</w:t>
      </w:r>
      <w:r w:rsidR="006011C3">
        <w:rPr>
          <w:sz w:val="18"/>
        </w:rPr>
        <w:t xml:space="preserve"> will not take attendance but I urge you to attend as often as possible.</w:t>
      </w:r>
      <w:r w:rsidR="00F27154">
        <w:rPr>
          <w:sz w:val="18"/>
        </w:rPr>
        <w:t xml:space="preserve"> I</w:t>
      </w:r>
      <w:r w:rsidR="00504385">
        <w:rPr>
          <w:sz w:val="18"/>
        </w:rPr>
        <w:t>, more importantly,</w:t>
      </w:r>
      <w:r w:rsidR="00F27154">
        <w:rPr>
          <w:sz w:val="18"/>
        </w:rPr>
        <w:t xml:space="preserve"> urge you to cover your faces with mask</w:t>
      </w:r>
      <w:r w:rsidR="00590DC4">
        <w:rPr>
          <w:sz w:val="18"/>
        </w:rPr>
        <w:t>s</w:t>
      </w:r>
      <w:r w:rsidR="00F27154">
        <w:rPr>
          <w:sz w:val="18"/>
        </w:rPr>
        <w:t xml:space="preserve">. </w:t>
      </w:r>
      <w:r w:rsidR="00835C08">
        <w:rPr>
          <w:sz w:val="18"/>
        </w:rPr>
        <w:t xml:space="preserve">FYI, on Mondays I will be in </w:t>
      </w:r>
      <w:r w:rsidR="002B2254">
        <w:rPr>
          <w:sz w:val="18"/>
        </w:rPr>
        <w:t xml:space="preserve">Boca and the Jupiter campus will be video streaming. It is expected that </w:t>
      </w:r>
      <w:r w:rsidR="00E6706A">
        <w:rPr>
          <w:sz w:val="18"/>
        </w:rPr>
        <w:t xml:space="preserve">the </w:t>
      </w:r>
      <w:r w:rsidR="00EF2283">
        <w:rPr>
          <w:sz w:val="18"/>
        </w:rPr>
        <w:t>Jupiter</w:t>
      </w:r>
      <w:r w:rsidR="002B2254">
        <w:rPr>
          <w:sz w:val="18"/>
        </w:rPr>
        <w:t xml:space="preserve"> campus students show up in</w:t>
      </w:r>
      <w:r w:rsidR="00E6706A">
        <w:rPr>
          <w:sz w:val="18"/>
        </w:rPr>
        <w:t xml:space="preserve"> room</w:t>
      </w:r>
      <w:r w:rsidR="002B2254">
        <w:rPr>
          <w:sz w:val="18"/>
        </w:rPr>
        <w:t xml:space="preserve"> SR 275. Furthermore, on Wednesdays I will be in Boca and expect the Boca campus students to meet in SE 215 to watch a live feed of the class.</w:t>
      </w:r>
    </w:p>
    <w:p w:rsidR="00002000" w:rsidRDefault="00002000" w:rsidP="006011C3">
      <w:pPr>
        <w:jc w:val="both"/>
        <w:rPr>
          <w:sz w:val="18"/>
        </w:rPr>
      </w:pPr>
    </w:p>
    <w:p w:rsidR="00002000" w:rsidRPr="00002000" w:rsidRDefault="00002000" w:rsidP="006011C3">
      <w:pPr>
        <w:jc w:val="both"/>
        <w:rPr>
          <w:sz w:val="18"/>
        </w:rPr>
      </w:pPr>
      <w:r>
        <w:rPr>
          <w:b/>
          <w:smallCaps/>
          <w:sz w:val="18"/>
        </w:rPr>
        <w:t xml:space="preserve">Gradebook. </w:t>
      </w:r>
      <w:r>
        <w:rPr>
          <w:sz w:val="18"/>
        </w:rPr>
        <w:t>Canvas is NOT the official gradebook</w:t>
      </w:r>
      <w:r w:rsidR="00CE2940">
        <w:rPr>
          <w:sz w:val="18"/>
        </w:rPr>
        <w:t xml:space="preserve">; I keep the gradebook. </w:t>
      </w:r>
      <w:r>
        <w:rPr>
          <w:sz w:val="18"/>
        </w:rPr>
        <w:t>Use the point totals in canvas as a guide to your grade. See below for Grading.</w:t>
      </w:r>
      <w:r w:rsidR="00CE2940">
        <w:rPr>
          <w:sz w:val="18"/>
        </w:rPr>
        <w:t xml:space="preserve"> </w:t>
      </w:r>
    </w:p>
    <w:p w:rsidR="005F317C" w:rsidRPr="006B77F6" w:rsidRDefault="005F317C" w:rsidP="005F317C">
      <w:pPr>
        <w:jc w:val="both"/>
        <w:rPr>
          <w:b/>
          <w:sz w:val="18"/>
        </w:rPr>
      </w:pPr>
    </w:p>
    <w:p w:rsidR="00590DC4" w:rsidRDefault="005F317C" w:rsidP="005F317C">
      <w:pPr>
        <w:jc w:val="both"/>
        <w:rPr>
          <w:sz w:val="18"/>
        </w:rPr>
      </w:pPr>
      <w:r w:rsidRPr="006B77F6">
        <w:rPr>
          <w:b/>
          <w:smallCaps/>
          <w:sz w:val="18"/>
        </w:rPr>
        <w:t>Homework</w:t>
      </w:r>
      <w:r>
        <w:rPr>
          <w:b/>
          <w:smallCaps/>
          <w:sz w:val="18"/>
        </w:rPr>
        <w:t xml:space="preserve">. </w:t>
      </w:r>
      <w:r w:rsidR="002B2254">
        <w:rPr>
          <w:sz w:val="18"/>
        </w:rPr>
        <w:t xml:space="preserve">At the end of each section in the textbook there is a list of problems. I will </w:t>
      </w:r>
      <w:r w:rsidR="00EF2283">
        <w:rPr>
          <w:sz w:val="18"/>
        </w:rPr>
        <w:t xml:space="preserve">work through some problems in class. Other problems will be assigned </w:t>
      </w:r>
      <w:r w:rsidR="00590DC4">
        <w:rPr>
          <w:sz w:val="18"/>
        </w:rPr>
        <w:t xml:space="preserve">via Canvas </w:t>
      </w:r>
      <w:r w:rsidR="00EF2283">
        <w:rPr>
          <w:sz w:val="18"/>
        </w:rPr>
        <w:t xml:space="preserve">to </w:t>
      </w:r>
      <w:r w:rsidR="00590DC4">
        <w:rPr>
          <w:sz w:val="18"/>
        </w:rPr>
        <w:t xml:space="preserve">be turned in as </w:t>
      </w:r>
      <w:r w:rsidR="00EF2283">
        <w:rPr>
          <w:sz w:val="18"/>
        </w:rPr>
        <w:t>Homework. I expect you to scan your work and upload to the assignment.</w:t>
      </w:r>
      <w:r w:rsidR="00590DC4">
        <w:rPr>
          <w:sz w:val="18"/>
        </w:rPr>
        <w:t xml:space="preserve"> You are limited to .pdf files and .docx files. (Some HWs will be .xlsx files though this will count towards your Excel grade; see below.)</w:t>
      </w:r>
      <w:r w:rsidR="00EF2283">
        <w:rPr>
          <w:sz w:val="18"/>
        </w:rPr>
        <w:t xml:space="preserve"> You may work on the homework together and you may use other sources. Either way, be sure to give credit when it is due. (You can tell me the source of the answer, e.g. the name of a textbook, or the website, or the name of a person with whom you worked.</w:t>
      </w:r>
      <w:r w:rsidR="002B2254">
        <w:rPr>
          <w:sz w:val="18"/>
        </w:rPr>
        <w:t xml:space="preserve"> </w:t>
      </w:r>
      <w:r w:rsidR="00590DC4">
        <w:rPr>
          <w:sz w:val="18"/>
        </w:rPr>
        <w:t xml:space="preserve">) </w:t>
      </w:r>
    </w:p>
    <w:p w:rsidR="00B82B71" w:rsidRDefault="00B82B71" w:rsidP="005F317C">
      <w:pPr>
        <w:jc w:val="both"/>
        <w:rPr>
          <w:sz w:val="18"/>
        </w:rPr>
      </w:pPr>
      <w:r>
        <w:rPr>
          <w:sz w:val="18"/>
        </w:rPr>
        <w:t xml:space="preserve">If I </w:t>
      </w:r>
      <w:r w:rsidR="00590DC4">
        <w:rPr>
          <w:sz w:val="18"/>
        </w:rPr>
        <w:t>happen to use</w:t>
      </w:r>
      <w:r>
        <w:rPr>
          <w:sz w:val="18"/>
        </w:rPr>
        <w:t xml:space="preserve"> canvas for a class discussion, this will count towards your HW portion of your grade.</w:t>
      </w:r>
    </w:p>
    <w:p w:rsidR="00590DC4" w:rsidRDefault="00590DC4" w:rsidP="005F317C">
      <w:pPr>
        <w:jc w:val="both"/>
        <w:rPr>
          <w:sz w:val="18"/>
        </w:rPr>
      </w:pPr>
      <w:r>
        <w:rPr>
          <w:sz w:val="18"/>
        </w:rPr>
        <w:t>As for uploading your files I reserve the right to ask you to resubmit if you submit multiple pages of work that prints only as 1 page.</w:t>
      </w:r>
    </w:p>
    <w:p w:rsidR="005F317C" w:rsidRDefault="005F317C" w:rsidP="005F317C">
      <w:pPr>
        <w:jc w:val="both"/>
        <w:rPr>
          <w:b/>
          <w:smallCaps/>
          <w:sz w:val="18"/>
        </w:rPr>
      </w:pPr>
    </w:p>
    <w:p w:rsidR="00002000" w:rsidRDefault="00002000" w:rsidP="005F317C">
      <w:pPr>
        <w:jc w:val="both"/>
        <w:rPr>
          <w:sz w:val="18"/>
          <w:szCs w:val="18"/>
        </w:rPr>
      </w:pPr>
      <w:r>
        <w:rPr>
          <w:b/>
          <w:smallCaps/>
          <w:sz w:val="18"/>
        </w:rPr>
        <w:t>Portfolio.</w:t>
      </w:r>
      <w:r>
        <w:t xml:space="preserve"> </w:t>
      </w:r>
      <w:r w:rsidR="00590DC4" w:rsidRPr="00860D31">
        <w:rPr>
          <w:sz w:val="18"/>
          <w:szCs w:val="18"/>
        </w:rPr>
        <w:t>Corresponding</w:t>
      </w:r>
      <w:r w:rsidRPr="00860D31">
        <w:rPr>
          <w:sz w:val="18"/>
          <w:szCs w:val="18"/>
        </w:rPr>
        <w:t xml:space="preserve"> to </w:t>
      </w:r>
      <w:r w:rsidR="00302432" w:rsidRPr="00860D31">
        <w:rPr>
          <w:sz w:val="18"/>
          <w:szCs w:val="18"/>
        </w:rPr>
        <w:t xml:space="preserve">almost </w:t>
      </w:r>
      <w:r w:rsidRPr="00860D31">
        <w:rPr>
          <w:sz w:val="18"/>
          <w:szCs w:val="18"/>
        </w:rPr>
        <w:t>each section in the book will be a Canvas Assignment titled Portfolio Chapter X. As you do</w:t>
      </w:r>
      <w:r w:rsidR="00590DC4" w:rsidRPr="00860D31">
        <w:rPr>
          <w:sz w:val="18"/>
          <w:szCs w:val="18"/>
        </w:rPr>
        <w:t xml:space="preserve"> exercises</w:t>
      </w:r>
      <w:r w:rsidRPr="00860D31">
        <w:rPr>
          <w:sz w:val="18"/>
          <w:szCs w:val="18"/>
        </w:rPr>
        <w:t xml:space="preserve"> from the text </w:t>
      </w:r>
      <w:r w:rsidR="00590DC4" w:rsidRPr="00860D31">
        <w:rPr>
          <w:sz w:val="18"/>
          <w:szCs w:val="18"/>
        </w:rPr>
        <w:t xml:space="preserve">for your own learning </w:t>
      </w:r>
      <w:r w:rsidRPr="00860D31">
        <w:rPr>
          <w:sz w:val="18"/>
          <w:szCs w:val="18"/>
        </w:rPr>
        <w:t xml:space="preserve">you should scan your work and save as a .pdf. Then you should upload the work to canvas into that section’s portfolio. </w:t>
      </w:r>
      <w:r w:rsidR="00444314" w:rsidRPr="00860D31">
        <w:rPr>
          <w:sz w:val="18"/>
          <w:szCs w:val="18"/>
        </w:rPr>
        <w:t>P</w:t>
      </w:r>
      <w:r w:rsidR="00CD3DBE" w:rsidRPr="00860D31">
        <w:rPr>
          <w:sz w:val="18"/>
          <w:szCs w:val="18"/>
        </w:rPr>
        <w:t>lease follow the instructions in the portfolio assignment in canvas</w:t>
      </w:r>
      <w:r w:rsidR="002C444A" w:rsidRPr="00860D31">
        <w:rPr>
          <w:sz w:val="18"/>
          <w:szCs w:val="18"/>
        </w:rPr>
        <w:t xml:space="preserve"> which will tell you how many problems to do from that section.</w:t>
      </w:r>
      <w:r w:rsidR="00CD3DBE" w:rsidRPr="00860D31">
        <w:rPr>
          <w:sz w:val="18"/>
          <w:szCs w:val="18"/>
        </w:rPr>
        <w:t xml:space="preserve"> </w:t>
      </w:r>
      <w:r w:rsidRPr="00860D31">
        <w:rPr>
          <w:sz w:val="18"/>
          <w:szCs w:val="18"/>
        </w:rPr>
        <w:t>Please do not include problems that are done in class</w:t>
      </w:r>
      <w:r w:rsidR="00EF2283" w:rsidRPr="00860D31">
        <w:rPr>
          <w:sz w:val="18"/>
          <w:szCs w:val="18"/>
        </w:rPr>
        <w:t>, unless I say it is ok.</w:t>
      </w:r>
      <w:r w:rsidR="00590DC4" w:rsidRPr="00860D31">
        <w:rPr>
          <w:sz w:val="18"/>
          <w:szCs w:val="18"/>
        </w:rPr>
        <w:t xml:space="preserve"> </w:t>
      </w:r>
      <w:r w:rsidR="002C444A" w:rsidRPr="00860D31">
        <w:rPr>
          <w:sz w:val="18"/>
          <w:szCs w:val="18"/>
        </w:rPr>
        <w:t xml:space="preserve">You should be aware </w:t>
      </w:r>
      <w:r w:rsidR="00590DC4" w:rsidRPr="00860D31">
        <w:rPr>
          <w:sz w:val="18"/>
          <w:szCs w:val="18"/>
        </w:rPr>
        <w:t xml:space="preserve">that this is on top </w:t>
      </w:r>
      <w:r w:rsidR="00860D31">
        <w:rPr>
          <w:sz w:val="18"/>
          <w:szCs w:val="18"/>
        </w:rPr>
        <w:t xml:space="preserve">of </w:t>
      </w:r>
      <w:r w:rsidR="00590DC4" w:rsidRPr="00860D31">
        <w:rPr>
          <w:sz w:val="18"/>
          <w:szCs w:val="18"/>
        </w:rPr>
        <w:t>the graded HW.</w:t>
      </w:r>
      <w:r w:rsidR="00366E97" w:rsidRPr="00860D31">
        <w:rPr>
          <w:sz w:val="18"/>
          <w:szCs w:val="18"/>
        </w:rPr>
        <w:t xml:space="preserve"> I am looking for completion but I will give minus points if I find any abuse of this.</w:t>
      </w:r>
      <w:r w:rsidR="00EB47D9">
        <w:rPr>
          <w:sz w:val="18"/>
          <w:szCs w:val="18"/>
        </w:rPr>
        <w:t xml:space="preserve"> </w:t>
      </w:r>
    </w:p>
    <w:p w:rsidR="00EB47D9" w:rsidRDefault="00EB47D9" w:rsidP="005F317C">
      <w:pPr>
        <w:jc w:val="both"/>
        <w:rPr>
          <w:sz w:val="18"/>
          <w:szCs w:val="18"/>
        </w:rPr>
      </w:pPr>
    </w:p>
    <w:p w:rsidR="00EB47D9" w:rsidRPr="00860D31" w:rsidRDefault="00EB47D9" w:rsidP="005F317C">
      <w:pPr>
        <w:jc w:val="both"/>
        <w:rPr>
          <w:sz w:val="18"/>
          <w:szCs w:val="18"/>
        </w:rPr>
      </w:pPr>
      <w:r>
        <w:rPr>
          <w:sz w:val="18"/>
          <w:szCs w:val="18"/>
        </w:rPr>
        <w:t>Your first due date for the Section Portfolio will be March 2</w:t>
      </w:r>
      <w:r w:rsidRPr="00EB47D9">
        <w:rPr>
          <w:sz w:val="18"/>
          <w:szCs w:val="18"/>
          <w:vertAlign w:val="superscript"/>
        </w:rPr>
        <w:t>nd</w:t>
      </w:r>
      <w:r>
        <w:rPr>
          <w:sz w:val="18"/>
          <w:szCs w:val="18"/>
        </w:rPr>
        <w:t>. In class late February, I will tell you which sections will be due. May 4</w:t>
      </w:r>
      <w:r w:rsidRPr="00EB47D9">
        <w:rPr>
          <w:sz w:val="18"/>
          <w:szCs w:val="18"/>
          <w:vertAlign w:val="superscript"/>
        </w:rPr>
        <w:t>th</w:t>
      </w:r>
      <w:r>
        <w:rPr>
          <w:sz w:val="18"/>
          <w:szCs w:val="18"/>
        </w:rPr>
        <w:t xml:space="preserve"> is the final deadline for all work to be completed that is still open.</w:t>
      </w:r>
    </w:p>
    <w:p w:rsidR="00C22747" w:rsidRDefault="00C22747" w:rsidP="005F317C">
      <w:pPr>
        <w:jc w:val="both"/>
      </w:pPr>
    </w:p>
    <w:p w:rsidR="00C22747" w:rsidRPr="00860D31" w:rsidRDefault="00C22747" w:rsidP="005F317C">
      <w:pPr>
        <w:jc w:val="both"/>
        <w:rPr>
          <w:i/>
          <w:sz w:val="18"/>
          <w:szCs w:val="18"/>
        </w:rPr>
      </w:pPr>
      <w:r w:rsidRPr="00860D31">
        <w:rPr>
          <w:i/>
          <w:sz w:val="18"/>
          <w:szCs w:val="18"/>
        </w:rPr>
        <w:t xml:space="preserve">I am aware that there are places on the internet where you can find solutions to </w:t>
      </w:r>
      <w:r w:rsidR="00C8509C" w:rsidRPr="00860D31">
        <w:rPr>
          <w:i/>
          <w:sz w:val="18"/>
          <w:szCs w:val="18"/>
        </w:rPr>
        <w:t>the problems from this book. I am okay if you use these. However, you should read their solutions and then word it in your own words. Do not simply copy the answers and upload to the portfolio. Also be sure to cite your source in the case that you do use an internet source: include html code.</w:t>
      </w:r>
    </w:p>
    <w:p w:rsidR="00A44ADC" w:rsidRPr="00A44ADC" w:rsidRDefault="00A44ADC" w:rsidP="005F317C">
      <w:pPr>
        <w:jc w:val="both"/>
        <w:rPr>
          <w:smallCaps/>
          <w:sz w:val="18"/>
        </w:rPr>
      </w:pPr>
    </w:p>
    <w:p w:rsidR="00A44ADC" w:rsidRDefault="00A44ADC" w:rsidP="005F317C">
      <w:pPr>
        <w:jc w:val="both"/>
        <w:rPr>
          <w:sz w:val="18"/>
          <w:szCs w:val="18"/>
        </w:rPr>
      </w:pPr>
      <w:r>
        <w:rPr>
          <w:sz w:val="18"/>
          <w:szCs w:val="18"/>
        </w:rPr>
        <w:t>In canvas there will also be an assignment for each week under Portfolio. During classes for each week I will mention certain important topics, and ask you to include them in for your portfolio. You can take notes of these items as well as other things, and then scan and upload. This should give you a sense of what will be on the quizzes.</w:t>
      </w:r>
    </w:p>
    <w:p w:rsidR="00A44ADC" w:rsidRDefault="00A44ADC" w:rsidP="005F317C">
      <w:pPr>
        <w:jc w:val="both"/>
        <w:rPr>
          <w:b/>
          <w:smallCaps/>
          <w:sz w:val="18"/>
        </w:rPr>
      </w:pPr>
    </w:p>
    <w:p w:rsidR="005F317C" w:rsidRDefault="005F317C" w:rsidP="005F317C">
      <w:pPr>
        <w:jc w:val="both"/>
        <w:rPr>
          <w:sz w:val="18"/>
        </w:rPr>
      </w:pPr>
      <w:r w:rsidRPr="006B77F6">
        <w:rPr>
          <w:b/>
          <w:smallCaps/>
          <w:sz w:val="18"/>
        </w:rPr>
        <w:t>Quizzes</w:t>
      </w:r>
      <w:r w:rsidR="009C08AF">
        <w:rPr>
          <w:b/>
          <w:smallCaps/>
          <w:sz w:val="18"/>
        </w:rPr>
        <w:t xml:space="preserve">. </w:t>
      </w:r>
      <w:r>
        <w:rPr>
          <w:sz w:val="18"/>
        </w:rPr>
        <w:t xml:space="preserve">There will be several canvas </w:t>
      </w:r>
      <w:r w:rsidRPr="006B77F6">
        <w:rPr>
          <w:sz w:val="18"/>
        </w:rPr>
        <w:t>quiz</w:t>
      </w:r>
      <w:r>
        <w:rPr>
          <w:sz w:val="18"/>
        </w:rPr>
        <w:t xml:space="preserve">zes </w:t>
      </w:r>
      <w:r w:rsidR="00202BC3">
        <w:rPr>
          <w:sz w:val="18"/>
        </w:rPr>
        <w:t xml:space="preserve">as well as in-class quizzes aimed </w:t>
      </w:r>
      <w:r w:rsidR="00590DC4">
        <w:rPr>
          <w:sz w:val="18"/>
        </w:rPr>
        <w:t>at</w:t>
      </w:r>
      <w:r w:rsidR="00202BC3">
        <w:rPr>
          <w:sz w:val="18"/>
        </w:rPr>
        <w:t xml:space="preserve"> checking your da</w:t>
      </w:r>
      <w:r w:rsidR="009C08AF">
        <w:rPr>
          <w:sz w:val="18"/>
        </w:rPr>
        <w:t>i</w:t>
      </w:r>
      <w:r w:rsidR="00202BC3">
        <w:rPr>
          <w:sz w:val="18"/>
        </w:rPr>
        <w:t xml:space="preserve">ly and weekly progress. These are used </w:t>
      </w:r>
      <w:r w:rsidRPr="006B77F6">
        <w:rPr>
          <w:sz w:val="18"/>
        </w:rPr>
        <w:t xml:space="preserve">to help ensure that you stay on top of the material.  </w:t>
      </w:r>
      <w:r>
        <w:rPr>
          <w:sz w:val="18"/>
        </w:rPr>
        <w:t xml:space="preserve">The point of the quiz is to give you practice in answering questions. </w:t>
      </w:r>
      <w:r w:rsidR="009621BA">
        <w:rPr>
          <w:sz w:val="18"/>
        </w:rPr>
        <w:t xml:space="preserve">I also use in-class quizzes to make sure you have learned (e.g. memorized) definitions. </w:t>
      </w:r>
      <w:r>
        <w:rPr>
          <w:sz w:val="18"/>
        </w:rPr>
        <w:t xml:space="preserve">You may use your notes and calculators to take the </w:t>
      </w:r>
      <w:r w:rsidR="00C343F5">
        <w:rPr>
          <w:sz w:val="18"/>
        </w:rPr>
        <w:t xml:space="preserve">canvas </w:t>
      </w:r>
      <w:r>
        <w:rPr>
          <w:sz w:val="18"/>
        </w:rPr>
        <w:t>quizzes</w:t>
      </w:r>
      <w:r w:rsidR="009621BA">
        <w:rPr>
          <w:sz w:val="18"/>
        </w:rPr>
        <w:t>,</w:t>
      </w:r>
      <w:r>
        <w:rPr>
          <w:sz w:val="18"/>
        </w:rPr>
        <w:t xml:space="preserve"> </w:t>
      </w:r>
      <w:r w:rsidR="009621BA">
        <w:rPr>
          <w:sz w:val="18"/>
        </w:rPr>
        <w:t>b</w:t>
      </w:r>
      <w:r>
        <w:rPr>
          <w:sz w:val="18"/>
        </w:rPr>
        <w:t xml:space="preserve">ut you are not allowed to work with others </w:t>
      </w:r>
      <w:r w:rsidR="00B82B71">
        <w:rPr>
          <w:sz w:val="18"/>
        </w:rPr>
        <w:t>for any of the quizzes</w:t>
      </w:r>
      <w:r w:rsidR="0056189B">
        <w:rPr>
          <w:sz w:val="18"/>
        </w:rPr>
        <w:t>, nor are you allowed to use any other sources (e.g.</w:t>
      </w:r>
      <w:r w:rsidR="006B26F3">
        <w:rPr>
          <w:sz w:val="18"/>
        </w:rPr>
        <w:t xml:space="preserve"> textbook or</w:t>
      </w:r>
      <w:bookmarkStart w:id="0" w:name="_GoBack"/>
      <w:bookmarkEnd w:id="0"/>
      <w:r w:rsidR="0056189B">
        <w:rPr>
          <w:sz w:val="18"/>
        </w:rPr>
        <w:t xml:space="preserve"> internet)</w:t>
      </w:r>
      <w:r w:rsidR="00B82B71">
        <w:rPr>
          <w:sz w:val="18"/>
        </w:rPr>
        <w:t xml:space="preserve">. </w:t>
      </w:r>
      <w:r>
        <w:rPr>
          <w:sz w:val="18"/>
        </w:rPr>
        <w:t xml:space="preserve"> You should definitely NOT work together on the quizzes. There will be a deadline for the </w:t>
      </w:r>
      <w:r w:rsidR="00590DC4">
        <w:rPr>
          <w:sz w:val="18"/>
        </w:rPr>
        <w:t xml:space="preserve">canvas </w:t>
      </w:r>
      <w:r>
        <w:rPr>
          <w:sz w:val="18"/>
        </w:rPr>
        <w:t xml:space="preserve">quizzes. You will only be allowed to try the </w:t>
      </w:r>
      <w:r w:rsidR="00590DC4">
        <w:rPr>
          <w:sz w:val="18"/>
        </w:rPr>
        <w:t xml:space="preserve">canvas </w:t>
      </w:r>
      <w:r>
        <w:rPr>
          <w:sz w:val="18"/>
        </w:rPr>
        <w:t xml:space="preserve">quiz one time. </w:t>
      </w:r>
      <w:r w:rsidR="00590DC4">
        <w:rPr>
          <w:sz w:val="18"/>
        </w:rPr>
        <w:t>Therefore, f</w:t>
      </w:r>
      <w:r w:rsidR="00EF2283">
        <w:rPr>
          <w:sz w:val="18"/>
        </w:rPr>
        <w:t>or canvas quizzes, b</w:t>
      </w:r>
      <w:r>
        <w:rPr>
          <w:sz w:val="18"/>
        </w:rPr>
        <w:t>e sure to allot yourself enough time to complete the quiz in one sitting.</w:t>
      </w:r>
      <w:r w:rsidR="006011C3">
        <w:rPr>
          <w:sz w:val="18"/>
        </w:rPr>
        <w:t xml:space="preserve"> There will also be quizzes given out in class. These will usually be short and only consist of a problem</w:t>
      </w:r>
      <w:r w:rsidR="00EF2283">
        <w:rPr>
          <w:sz w:val="18"/>
        </w:rPr>
        <w:t xml:space="preserve"> or two.</w:t>
      </w:r>
      <w:r w:rsidR="00590DC4">
        <w:rPr>
          <w:sz w:val="18"/>
        </w:rPr>
        <w:t xml:space="preserve"> I will allow a makeup </w:t>
      </w:r>
      <w:r w:rsidR="0056189B">
        <w:rPr>
          <w:sz w:val="18"/>
        </w:rPr>
        <w:t>for</w:t>
      </w:r>
      <w:r w:rsidR="00590DC4">
        <w:rPr>
          <w:sz w:val="18"/>
        </w:rPr>
        <w:t xml:space="preserve"> an in-person quiz</w:t>
      </w:r>
      <w:r w:rsidR="000F7EAD">
        <w:rPr>
          <w:sz w:val="18"/>
        </w:rPr>
        <w:t xml:space="preserve"> only</w:t>
      </w:r>
      <w:r w:rsidR="00590DC4">
        <w:rPr>
          <w:sz w:val="18"/>
        </w:rPr>
        <w:t xml:space="preserve"> if you missed class for a valid excuse, e.g. COVID quarantine, jury duty, illness</w:t>
      </w:r>
      <w:r w:rsidR="000F7EAD">
        <w:rPr>
          <w:sz w:val="18"/>
        </w:rPr>
        <w:t>, participating in a university sanctioned athletic event</w:t>
      </w:r>
      <w:r w:rsidR="00590DC4">
        <w:rPr>
          <w:sz w:val="18"/>
        </w:rPr>
        <w:t>.</w:t>
      </w:r>
    </w:p>
    <w:p w:rsidR="00B82B71" w:rsidRDefault="00B82B71" w:rsidP="005F317C">
      <w:pPr>
        <w:jc w:val="both"/>
        <w:rPr>
          <w:sz w:val="18"/>
        </w:rPr>
      </w:pPr>
    </w:p>
    <w:p w:rsidR="00B82B71" w:rsidRDefault="00B82B71" w:rsidP="005F317C">
      <w:pPr>
        <w:jc w:val="both"/>
        <w:rPr>
          <w:sz w:val="18"/>
        </w:rPr>
      </w:pPr>
      <w:r>
        <w:rPr>
          <w:b/>
          <w:smallCaps/>
          <w:sz w:val="18"/>
        </w:rPr>
        <w:t>Late policy</w:t>
      </w:r>
      <w:r w:rsidR="000F7EAD">
        <w:rPr>
          <w:sz w:val="18"/>
        </w:rPr>
        <w:t xml:space="preserve">   Pl</w:t>
      </w:r>
      <w:r>
        <w:rPr>
          <w:sz w:val="18"/>
        </w:rPr>
        <w:t xml:space="preserve">ease know that in Canvas I have the ability to select a </w:t>
      </w:r>
      <w:r w:rsidRPr="00590DC4">
        <w:rPr>
          <w:i/>
          <w:sz w:val="18"/>
        </w:rPr>
        <w:t>due</w:t>
      </w:r>
      <w:r>
        <w:rPr>
          <w:sz w:val="18"/>
        </w:rPr>
        <w:t xml:space="preserve"> date and an </w:t>
      </w:r>
      <w:r w:rsidRPr="00590DC4">
        <w:rPr>
          <w:i/>
          <w:sz w:val="18"/>
        </w:rPr>
        <w:t>available until</w:t>
      </w:r>
      <w:r>
        <w:rPr>
          <w:sz w:val="18"/>
        </w:rPr>
        <w:t xml:space="preserve"> date. A completed assignment th</w:t>
      </w:r>
      <w:r w:rsidR="005F7DB3">
        <w:rPr>
          <w:sz w:val="18"/>
        </w:rPr>
        <w:t>a</w:t>
      </w:r>
      <w:r>
        <w:rPr>
          <w:sz w:val="18"/>
        </w:rPr>
        <w:t xml:space="preserve">t is submitted prior to the due date will receive </w:t>
      </w:r>
      <w:r w:rsidR="00590DC4">
        <w:rPr>
          <w:sz w:val="18"/>
        </w:rPr>
        <w:t xml:space="preserve">whatever number of point you earn valued at </w:t>
      </w:r>
      <w:r>
        <w:rPr>
          <w:sz w:val="18"/>
        </w:rPr>
        <w:t>100%</w:t>
      </w:r>
      <w:r w:rsidR="00590DC4">
        <w:rPr>
          <w:sz w:val="18"/>
        </w:rPr>
        <w:t xml:space="preserve"> credit</w:t>
      </w:r>
      <w:r>
        <w:rPr>
          <w:sz w:val="18"/>
        </w:rPr>
        <w:t xml:space="preserve">. If the assignment is submitted after the due date but before the available until date then Canvas will notify me that the assignment was completed late. The number of points the student earns for the assignment will be </w:t>
      </w:r>
      <w:r w:rsidR="00766B5F">
        <w:rPr>
          <w:sz w:val="18"/>
        </w:rPr>
        <w:t>valued</w:t>
      </w:r>
      <w:r>
        <w:rPr>
          <w:sz w:val="18"/>
        </w:rPr>
        <w:t xml:space="preserve"> at 50%.  </w:t>
      </w:r>
      <w:r w:rsidR="000F7EAD">
        <w:rPr>
          <w:sz w:val="18"/>
        </w:rPr>
        <w:t>If you do not turn in an assignment I have the right to assign negative points.</w:t>
      </w:r>
    </w:p>
    <w:p w:rsidR="005F317C" w:rsidRPr="00735B94" w:rsidRDefault="005F317C" w:rsidP="005F317C">
      <w:pPr>
        <w:jc w:val="both"/>
        <w:rPr>
          <w:b/>
          <w:bCs/>
          <w:sz w:val="18"/>
        </w:rPr>
      </w:pPr>
    </w:p>
    <w:p w:rsidR="00202BC3" w:rsidRDefault="00202BC3" w:rsidP="00202BC3">
      <w:pPr>
        <w:jc w:val="both"/>
        <w:rPr>
          <w:sz w:val="18"/>
        </w:rPr>
      </w:pPr>
      <w:r w:rsidRPr="006B77F6">
        <w:rPr>
          <w:b/>
          <w:smallCaps/>
          <w:sz w:val="18"/>
        </w:rPr>
        <w:t>Tests</w:t>
      </w:r>
      <w:r>
        <w:rPr>
          <w:b/>
          <w:smallCaps/>
          <w:sz w:val="18"/>
        </w:rPr>
        <w:t xml:space="preserve"> and makeup policy</w:t>
      </w:r>
      <w:r w:rsidRPr="006B77F6">
        <w:rPr>
          <w:sz w:val="18"/>
        </w:rPr>
        <w:t xml:space="preserve">.  We will have </w:t>
      </w:r>
      <w:r>
        <w:rPr>
          <w:sz w:val="18"/>
        </w:rPr>
        <w:t>two</w:t>
      </w:r>
      <w:r w:rsidRPr="006B77F6">
        <w:rPr>
          <w:sz w:val="18"/>
        </w:rPr>
        <w:t xml:space="preserve"> (</w:t>
      </w:r>
      <w:r>
        <w:rPr>
          <w:sz w:val="18"/>
        </w:rPr>
        <w:t>2</w:t>
      </w:r>
      <w:r w:rsidRPr="006B77F6">
        <w:rPr>
          <w:sz w:val="18"/>
        </w:rPr>
        <w:t xml:space="preserve">) tests and a comprehensive final exam.  </w:t>
      </w:r>
      <w:r>
        <w:rPr>
          <w:sz w:val="18"/>
        </w:rPr>
        <w:t>If you are not able to take an exam, I and only I, will approve a makeup exam. There should be a good reason for you not taking an exam at its scheduled time.</w:t>
      </w:r>
      <w:r w:rsidR="009C08AF">
        <w:rPr>
          <w:sz w:val="18"/>
        </w:rPr>
        <w:t xml:space="preserve"> I also reserve the right to individually come up with a different plan versus </w:t>
      </w:r>
      <w:r w:rsidR="00874D3E">
        <w:rPr>
          <w:sz w:val="18"/>
        </w:rPr>
        <w:t xml:space="preserve">providing </w:t>
      </w:r>
      <w:r w:rsidR="009C08AF">
        <w:rPr>
          <w:sz w:val="18"/>
        </w:rPr>
        <w:t>a makeup exam.</w:t>
      </w:r>
      <w:r w:rsidR="00766B5F">
        <w:rPr>
          <w:sz w:val="18"/>
        </w:rPr>
        <w:t xml:space="preserve"> For example, but not limited to, increase the % the final is worth on the topics covered from a missed exam.</w:t>
      </w:r>
    </w:p>
    <w:p w:rsidR="009C08AF" w:rsidRDefault="009C08AF" w:rsidP="00202BC3">
      <w:pPr>
        <w:jc w:val="both"/>
        <w:rPr>
          <w:sz w:val="18"/>
        </w:rPr>
      </w:pPr>
    </w:p>
    <w:p w:rsidR="00CE2940" w:rsidRPr="00CE2940" w:rsidRDefault="00CE2940" w:rsidP="00202BC3">
      <w:pPr>
        <w:jc w:val="both"/>
        <w:rPr>
          <w:smallCaps/>
          <w:sz w:val="18"/>
        </w:rPr>
      </w:pPr>
      <w:r>
        <w:rPr>
          <w:b/>
          <w:smallCaps/>
          <w:sz w:val="18"/>
        </w:rPr>
        <w:t xml:space="preserve">Calculators. </w:t>
      </w:r>
      <w:r>
        <w:rPr>
          <w:sz w:val="18"/>
        </w:rPr>
        <w:t xml:space="preserve">You will not be allowed to use a calculator </w:t>
      </w:r>
      <w:r w:rsidR="00766B5F">
        <w:rPr>
          <w:sz w:val="18"/>
        </w:rPr>
        <w:t>for</w:t>
      </w:r>
      <w:r>
        <w:rPr>
          <w:sz w:val="18"/>
        </w:rPr>
        <w:t xml:space="preserve"> in-person quizzes or exams. Feel free to use any calculator for all HWs and Canvas quizzes.</w:t>
      </w:r>
      <w:r w:rsidR="00860D31">
        <w:rPr>
          <w:sz w:val="18"/>
        </w:rPr>
        <w:t xml:space="preserve"> Please do not store any notes in your calculator. By a calculator, is meant a tool that helps you do arithmetic. </w:t>
      </w:r>
    </w:p>
    <w:p w:rsidR="00874D3E" w:rsidRDefault="00874D3E" w:rsidP="00202BC3">
      <w:pPr>
        <w:jc w:val="both"/>
        <w:rPr>
          <w:sz w:val="18"/>
        </w:rPr>
      </w:pPr>
    </w:p>
    <w:p w:rsidR="00743391" w:rsidRDefault="00743391" w:rsidP="00202BC3">
      <w:pPr>
        <w:rPr>
          <w:b/>
          <w:smallCaps/>
          <w:sz w:val="18"/>
        </w:rPr>
      </w:pPr>
      <w:r>
        <w:rPr>
          <w:b/>
          <w:smallCaps/>
          <w:sz w:val="18"/>
        </w:rPr>
        <w:t>Exams</w:t>
      </w:r>
      <w:r w:rsidR="00D900A5">
        <w:rPr>
          <w:b/>
          <w:smallCaps/>
          <w:sz w:val="18"/>
        </w:rPr>
        <w:t>.</w:t>
      </w:r>
    </w:p>
    <w:tbl>
      <w:tblPr>
        <w:tblStyle w:val="TableGrid"/>
        <w:tblW w:w="0" w:type="auto"/>
        <w:tblLook w:val="04A0" w:firstRow="1" w:lastRow="0" w:firstColumn="1" w:lastColumn="0" w:noHBand="0" w:noVBand="1"/>
      </w:tblPr>
      <w:tblGrid>
        <w:gridCol w:w="1144"/>
        <w:gridCol w:w="2161"/>
      </w:tblGrid>
      <w:tr w:rsidR="00D900A5" w:rsidRPr="000A786A" w:rsidTr="00D41EBA">
        <w:tc>
          <w:tcPr>
            <w:tcW w:w="0" w:type="auto"/>
          </w:tcPr>
          <w:p w:rsidR="00D900A5" w:rsidRPr="000A786A" w:rsidRDefault="00D900A5" w:rsidP="00D41EBA">
            <w:pPr>
              <w:rPr>
                <w:color w:val="000000" w:themeColor="text1"/>
              </w:rPr>
            </w:pPr>
            <w:r>
              <w:rPr>
                <w:color w:val="000000" w:themeColor="text1"/>
              </w:rPr>
              <w:t>Exam 1</w:t>
            </w:r>
          </w:p>
        </w:tc>
        <w:tc>
          <w:tcPr>
            <w:tcW w:w="0" w:type="auto"/>
          </w:tcPr>
          <w:p w:rsidR="00D900A5" w:rsidRPr="000A786A" w:rsidRDefault="00D900A5" w:rsidP="00D41EBA">
            <w:pPr>
              <w:rPr>
                <w:color w:val="000000" w:themeColor="text1"/>
              </w:rPr>
            </w:pPr>
            <w:r>
              <w:rPr>
                <w:color w:val="000000" w:themeColor="text1"/>
              </w:rPr>
              <w:t>February 21</w:t>
            </w:r>
          </w:p>
        </w:tc>
      </w:tr>
      <w:tr w:rsidR="00D900A5" w:rsidRPr="000A786A" w:rsidTr="00D41EBA">
        <w:tc>
          <w:tcPr>
            <w:tcW w:w="0" w:type="auto"/>
          </w:tcPr>
          <w:p w:rsidR="00D900A5" w:rsidRPr="000A786A" w:rsidRDefault="00D900A5" w:rsidP="00D41EBA">
            <w:pPr>
              <w:rPr>
                <w:color w:val="000000" w:themeColor="text1"/>
              </w:rPr>
            </w:pPr>
            <w:r>
              <w:rPr>
                <w:color w:val="000000" w:themeColor="text1"/>
              </w:rPr>
              <w:t>Exam 2</w:t>
            </w:r>
          </w:p>
        </w:tc>
        <w:tc>
          <w:tcPr>
            <w:tcW w:w="0" w:type="auto"/>
          </w:tcPr>
          <w:p w:rsidR="00D900A5" w:rsidRPr="000A786A" w:rsidRDefault="00D900A5" w:rsidP="00D41EBA">
            <w:pPr>
              <w:rPr>
                <w:color w:val="000000" w:themeColor="text1"/>
              </w:rPr>
            </w:pPr>
            <w:r>
              <w:rPr>
                <w:color w:val="000000" w:themeColor="text1"/>
              </w:rPr>
              <w:t>April 11</w:t>
            </w:r>
          </w:p>
        </w:tc>
      </w:tr>
      <w:tr w:rsidR="00D900A5" w:rsidRPr="000A786A" w:rsidTr="00D41EBA">
        <w:tc>
          <w:tcPr>
            <w:tcW w:w="0" w:type="auto"/>
          </w:tcPr>
          <w:p w:rsidR="00D900A5" w:rsidRDefault="00D900A5" w:rsidP="00D41EBA">
            <w:pPr>
              <w:rPr>
                <w:rFonts w:ascii="Source Sans Pro" w:hAnsi="Source Sans Pro"/>
                <w:color w:val="000000" w:themeColor="text1"/>
              </w:rPr>
            </w:pPr>
            <w:r>
              <w:rPr>
                <w:color w:val="000000" w:themeColor="text1"/>
              </w:rPr>
              <w:t>Final Exam</w:t>
            </w:r>
          </w:p>
        </w:tc>
        <w:tc>
          <w:tcPr>
            <w:tcW w:w="0" w:type="auto"/>
          </w:tcPr>
          <w:p w:rsidR="00D900A5" w:rsidRDefault="00DF6511" w:rsidP="00D41EBA">
            <w:pPr>
              <w:rPr>
                <w:color w:val="000000" w:themeColor="text1"/>
              </w:rPr>
            </w:pPr>
            <w:r>
              <w:rPr>
                <w:color w:val="000000" w:themeColor="text1"/>
              </w:rPr>
              <w:t>May 2 10:30am-1:00pm</w:t>
            </w:r>
          </w:p>
        </w:tc>
      </w:tr>
    </w:tbl>
    <w:p w:rsidR="00743391" w:rsidRDefault="00743391" w:rsidP="00202BC3">
      <w:pPr>
        <w:rPr>
          <w:b/>
          <w:smallCaps/>
          <w:sz w:val="18"/>
        </w:rPr>
      </w:pPr>
    </w:p>
    <w:p w:rsidR="005B5AFD" w:rsidRDefault="005B5AFD" w:rsidP="00202BC3">
      <w:pPr>
        <w:rPr>
          <w:b/>
          <w:smallCaps/>
          <w:sz w:val="18"/>
        </w:rPr>
      </w:pPr>
    </w:p>
    <w:p w:rsidR="00202BC3" w:rsidRDefault="00202BC3" w:rsidP="00202BC3">
      <w:pPr>
        <w:rPr>
          <w:bCs/>
          <w:sz w:val="18"/>
        </w:rPr>
      </w:pPr>
      <w:r>
        <w:rPr>
          <w:b/>
          <w:smallCaps/>
          <w:sz w:val="18"/>
        </w:rPr>
        <w:t xml:space="preserve">policy on incompletes.  </w:t>
      </w:r>
      <w:r w:rsidR="007119BB">
        <w:rPr>
          <w:bCs/>
          <w:sz w:val="18"/>
        </w:rPr>
        <w:t xml:space="preserve">I am really striving towards not giving any incompletes. </w:t>
      </w:r>
      <w:r>
        <w:rPr>
          <w:bCs/>
          <w:sz w:val="18"/>
        </w:rPr>
        <w:t>Incomplete grades will be assigned only in the case of a documented emergency or illness.</w:t>
      </w:r>
      <w:r w:rsidR="007119BB">
        <w:rPr>
          <w:bCs/>
          <w:sz w:val="18"/>
        </w:rPr>
        <w:t xml:space="preserve"> </w:t>
      </w:r>
    </w:p>
    <w:p w:rsidR="0079789B" w:rsidRDefault="0079789B" w:rsidP="005F317C">
      <w:pPr>
        <w:rPr>
          <w:b/>
          <w:smallCaps/>
          <w:sz w:val="18"/>
        </w:rPr>
      </w:pPr>
    </w:p>
    <w:p w:rsidR="00B82B71" w:rsidRDefault="00B82B71" w:rsidP="00B82B71">
      <w:pPr>
        <w:rPr>
          <w:b/>
          <w:sz w:val="18"/>
        </w:rPr>
      </w:pPr>
      <w:r>
        <w:rPr>
          <w:b/>
          <w:smallCaps/>
          <w:sz w:val="18"/>
        </w:rPr>
        <w:t>Lose Points</w:t>
      </w:r>
      <w:r w:rsidRPr="006B77F6">
        <w:rPr>
          <w:b/>
          <w:sz w:val="18"/>
        </w:rPr>
        <w:t xml:space="preserve">.  </w:t>
      </w:r>
    </w:p>
    <w:p w:rsidR="00B82B71" w:rsidRDefault="00B82B71" w:rsidP="00B82B71">
      <w:pPr>
        <w:rPr>
          <w:sz w:val="18"/>
        </w:rPr>
      </w:pPr>
      <w:r w:rsidRPr="00B82B71">
        <w:rPr>
          <w:sz w:val="18"/>
        </w:rPr>
        <w:t xml:space="preserve">Throughout the course the student will have opportunities to gain and lose points. The most common examples of gaining points (but not limited to) are through the exams, </w:t>
      </w:r>
      <w:r w:rsidR="00860D31">
        <w:rPr>
          <w:sz w:val="18"/>
        </w:rPr>
        <w:t>quizzes, excel projects, reflection paper</w:t>
      </w:r>
      <w:r w:rsidRPr="00B82B71">
        <w:rPr>
          <w:sz w:val="18"/>
        </w:rPr>
        <w:t xml:space="preserve">, and class participation. The most common examples of losing points (but not limited to) are not </w:t>
      </w:r>
      <w:r w:rsidR="00860D31">
        <w:rPr>
          <w:sz w:val="18"/>
        </w:rPr>
        <w:t xml:space="preserve">participating in quizzes, reflection paper, excel projects, not </w:t>
      </w:r>
      <w:r w:rsidRPr="00B82B71">
        <w:rPr>
          <w:sz w:val="18"/>
        </w:rPr>
        <w:t>taking an exam, an unsatisfactory attendance record, and not being prepared for class discussions.</w:t>
      </w:r>
      <w:r>
        <w:rPr>
          <w:sz w:val="18"/>
        </w:rPr>
        <w:t xml:space="preserve"> Please understand this as to say that a missed assignment might be counted as negative points instead of 0.</w:t>
      </w:r>
      <w:r w:rsidR="00860D31">
        <w:rPr>
          <w:sz w:val="18"/>
        </w:rPr>
        <w:t xml:space="preserve"> I use this to help you remember to that your responsibilities as a student in this class as running from the beginning of the semester til the end of the semester.</w:t>
      </w:r>
    </w:p>
    <w:p w:rsidR="003B0A00" w:rsidRDefault="003B0A00" w:rsidP="005F317C">
      <w:pPr>
        <w:rPr>
          <w:b/>
          <w:smallCaps/>
          <w:sz w:val="18"/>
        </w:rPr>
      </w:pPr>
    </w:p>
    <w:p w:rsidR="009A70B1" w:rsidRDefault="005F317C" w:rsidP="005F317C">
      <w:pPr>
        <w:rPr>
          <w:b/>
          <w:sz w:val="18"/>
        </w:rPr>
      </w:pPr>
      <w:r w:rsidRPr="006B77F6">
        <w:rPr>
          <w:b/>
          <w:smallCaps/>
          <w:sz w:val="18"/>
        </w:rPr>
        <w:t>Grading</w:t>
      </w:r>
      <w:r w:rsidRPr="006B77F6">
        <w:rPr>
          <w:b/>
          <w:sz w:val="18"/>
        </w:rPr>
        <w:t xml:space="preserve">.  </w:t>
      </w:r>
    </w:p>
    <w:p w:rsidR="009A70B1" w:rsidRDefault="006166BB" w:rsidP="005F317C">
      <w:pPr>
        <w:rPr>
          <w:sz w:val="18"/>
          <w:szCs w:val="18"/>
        </w:rPr>
      </w:pPr>
      <w:r w:rsidRPr="006166BB">
        <w:rPr>
          <w:sz w:val="18"/>
          <w:szCs w:val="18"/>
        </w:rPr>
        <w:t>Your final grade will be the best of the following two schemes. I reserve the right to solely grade a particular student using exactly one of the grading schemes. Please see Academic Integrity and remember the Honor Code.</w:t>
      </w:r>
    </w:p>
    <w:p w:rsidR="006166BB" w:rsidRDefault="006166BB" w:rsidP="005F317C">
      <w:pPr>
        <w:rPr>
          <w:b/>
          <w:sz w:val="18"/>
          <w:szCs w:val="18"/>
        </w:rPr>
      </w:pPr>
    </w:p>
    <w:p w:rsidR="006166BB" w:rsidRPr="006166BB" w:rsidRDefault="006166BB" w:rsidP="005F317C">
      <w:pPr>
        <w:rPr>
          <w:b/>
          <w:sz w:val="18"/>
          <w:szCs w:val="18"/>
        </w:rPr>
      </w:pPr>
      <w:r>
        <w:rPr>
          <w:b/>
          <w:sz w:val="18"/>
          <w:szCs w:val="18"/>
        </w:rPr>
        <w:t>Scheme 1.</w:t>
      </w:r>
    </w:p>
    <w:tbl>
      <w:tblPr>
        <w:tblpPr w:leftFromText="180" w:rightFromText="180" w:vertAnchor="text" w:horzAnchor="margin"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755"/>
      </w:tblGrid>
      <w:tr w:rsidR="005F317C" w:rsidRPr="00113329" w:rsidTr="00EC5466">
        <w:tc>
          <w:tcPr>
            <w:tcW w:w="0" w:type="auto"/>
            <w:shd w:val="clear" w:color="auto" w:fill="auto"/>
          </w:tcPr>
          <w:p w:rsidR="005F317C" w:rsidRDefault="00766B5F" w:rsidP="00EC5466">
            <w:r>
              <w:t>1</w:t>
            </w:r>
            <w:r w:rsidR="00314E9A">
              <w:t>5</w:t>
            </w:r>
            <w:r w:rsidR="005F317C">
              <w:t>%</w:t>
            </w:r>
          </w:p>
        </w:tc>
        <w:tc>
          <w:tcPr>
            <w:tcW w:w="0" w:type="auto"/>
            <w:tcBorders>
              <w:right w:val="single" w:sz="4" w:space="0" w:color="auto"/>
            </w:tcBorders>
            <w:shd w:val="clear" w:color="auto" w:fill="auto"/>
          </w:tcPr>
          <w:p w:rsidR="005F317C" w:rsidRDefault="00EF2283" w:rsidP="00EC5466">
            <w:r>
              <w:t xml:space="preserve">Graded </w:t>
            </w:r>
            <w:r w:rsidR="005F317C">
              <w:t xml:space="preserve">Homework </w:t>
            </w:r>
          </w:p>
        </w:tc>
      </w:tr>
      <w:tr w:rsidR="005F317C" w:rsidRPr="00113329" w:rsidTr="00EC5466">
        <w:tc>
          <w:tcPr>
            <w:tcW w:w="0" w:type="auto"/>
            <w:shd w:val="clear" w:color="auto" w:fill="auto"/>
          </w:tcPr>
          <w:p w:rsidR="005F317C" w:rsidRDefault="005F24CF" w:rsidP="00EC5466">
            <w:r>
              <w:t>2</w:t>
            </w:r>
            <w:r w:rsidR="00766B5F">
              <w:t>5</w:t>
            </w:r>
            <w:r w:rsidR="005F317C">
              <w:t>%</w:t>
            </w:r>
          </w:p>
        </w:tc>
        <w:tc>
          <w:tcPr>
            <w:tcW w:w="0" w:type="auto"/>
            <w:tcBorders>
              <w:right w:val="single" w:sz="4" w:space="0" w:color="auto"/>
            </w:tcBorders>
            <w:shd w:val="clear" w:color="auto" w:fill="auto"/>
          </w:tcPr>
          <w:p w:rsidR="005F317C" w:rsidRDefault="006011C3" w:rsidP="00EC5466">
            <w:r>
              <w:t>Exams -- two</w:t>
            </w:r>
          </w:p>
        </w:tc>
      </w:tr>
      <w:tr w:rsidR="009030DC" w:rsidRPr="00113329" w:rsidTr="00EC5466">
        <w:tc>
          <w:tcPr>
            <w:tcW w:w="0" w:type="auto"/>
            <w:shd w:val="clear" w:color="auto" w:fill="auto"/>
          </w:tcPr>
          <w:p w:rsidR="009030DC" w:rsidRDefault="007119BB" w:rsidP="00EC5466">
            <w:r>
              <w:t>1</w:t>
            </w:r>
            <w:r w:rsidR="00314E9A">
              <w:t>0</w:t>
            </w:r>
            <w:r w:rsidR="009030DC">
              <w:t>%</w:t>
            </w:r>
          </w:p>
        </w:tc>
        <w:tc>
          <w:tcPr>
            <w:tcW w:w="0" w:type="auto"/>
            <w:tcBorders>
              <w:right w:val="single" w:sz="4" w:space="0" w:color="auto"/>
            </w:tcBorders>
            <w:shd w:val="clear" w:color="auto" w:fill="auto"/>
          </w:tcPr>
          <w:p w:rsidR="009030DC" w:rsidRDefault="0056572A" w:rsidP="00EC5466">
            <w:r>
              <w:t>Portfolio</w:t>
            </w:r>
            <w:r w:rsidR="00202BC3">
              <w:t xml:space="preserve"> </w:t>
            </w:r>
          </w:p>
        </w:tc>
      </w:tr>
      <w:tr w:rsidR="006011C3" w:rsidRPr="00113329" w:rsidTr="00EC5466">
        <w:tc>
          <w:tcPr>
            <w:tcW w:w="0" w:type="auto"/>
            <w:shd w:val="clear" w:color="auto" w:fill="auto"/>
          </w:tcPr>
          <w:p w:rsidR="006011C3" w:rsidRDefault="006166BB" w:rsidP="00EC5466">
            <w:r>
              <w:t>15</w:t>
            </w:r>
            <w:r w:rsidR="006011C3">
              <w:t>%</w:t>
            </w:r>
          </w:p>
        </w:tc>
        <w:tc>
          <w:tcPr>
            <w:tcW w:w="0" w:type="auto"/>
            <w:tcBorders>
              <w:right w:val="single" w:sz="4" w:space="0" w:color="auto"/>
            </w:tcBorders>
            <w:shd w:val="clear" w:color="auto" w:fill="auto"/>
          </w:tcPr>
          <w:p w:rsidR="006011C3" w:rsidRDefault="006011C3" w:rsidP="00EC5466">
            <w:r>
              <w:t xml:space="preserve">Final Exam </w:t>
            </w:r>
          </w:p>
        </w:tc>
      </w:tr>
      <w:tr w:rsidR="001A6105" w:rsidRPr="00113329" w:rsidTr="00EC5466">
        <w:tc>
          <w:tcPr>
            <w:tcW w:w="0" w:type="auto"/>
            <w:shd w:val="clear" w:color="auto" w:fill="auto"/>
          </w:tcPr>
          <w:p w:rsidR="001A6105" w:rsidRDefault="00351E70" w:rsidP="00EC5466">
            <w:r>
              <w:t>20</w:t>
            </w:r>
            <w:r w:rsidR="001A6105">
              <w:t>%</w:t>
            </w:r>
          </w:p>
        </w:tc>
        <w:tc>
          <w:tcPr>
            <w:tcW w:w="0" w:type="auto"/>
            <w:tcBorders>
              <w:right w:val="single" w:sz="4" w:space="0" w:color="auto"/>
            </w:tcBorders>
            <w:shd w:val="clear" w:color="auto" w:fill="auto"/>
          </w:tcPr>
          <w:p w:rsidR="001A6105" w:rsidRDefault="001A6105" w:rsidP="00EC5466">
            <w:r>
              <w:t>Quizzes – In Class</w:t>
            </w:r>
          </w:p>
        </w:tc>
      </w:tr>
      <w:tr w:rsidR="005F317C" w:rsidRPr="00113329" w:rsidTr="00EC5466">
        <w:tc>
          <w:tcPr>
            <w:tcW w:w="0" w:type="auto"/>
            <w:shd w:val="clear" w:color="auto" w:fill="auto"/>
          </w:tcPr>
          <w:p w:rsidR="005F317C" w:rsidRPr="00C970E6" w:rsidRDefault="006166BB" w:rsidP="00EC5466">
            <w:r>
              <w:t>10</w:t>
            </w:r>
            <w:r w:rsidR="005F317C" w:rsidRPr="00C970E6">
              <w:t>%</w:t>
            </w:r>
          </w:p>
        </w:tc>
        <w:tc>
          <w:tcPr>
            <w:tcW w:w="0" w:type="auto"/>
            <w:tcBorders>
              <w:right w:val="single" w:sz="4" w:space="0" w:color="auto"/>
            </w:tcBorders>
            <w:shd w:val="clear" w:color="auto" w:fill="auto"/>
          </w:tcPr>
          <w:p w:rsidR="005F317C" w:rsidRPr="00C970E6" w:rsidRDefault="005F317C" w:rsidP="00EC5466">
            <w:r>
              <w:t>Quizzes -- Canvas</w:t>
            </w:r>
          </w:p>
        </w:tc>
      </w:tr>
      <w:tr w:rsidR="006166BB" w:rsidRPr="00113329" w:rsidTr="00EC5466">
        <w:tc>
          <w:tcPr>
            <w:tcW w:w="0" w:type="auto"/>
            <w:shd w:val="clear" w:color="auto" w:fill="auto"/>
          </w:tcPr>
          <w:p w:rsidR="006166BB" w:rsidRDefault="006166BB" w:rsidP="00EC5466">
            <w:r>
              <w:t>5%</w:t>
            </w:r>
          </w:p>
        </w:tc>
        <w:tc>
          <w:tcPr>
            <w:tcW w:w="0" w:type="auto"/>
            <w:tcBorders>
              <w:right w:val="single" w:sz="4" w:space="0" w:color="auto"/>
            </w:tcBorders>
            <w:shd w:val="clear" w:color="auto" w:fill="auto"/>
          </w:tcPr>
          <w:p w:rsidR="006166BB" w:rsidRDefault="006166BB" w:rsidP="00EC5466">
            <w:r>
              <w:t>Reflection Paper</w:t>
            </w:r>
          </w:p>
        </w:tc>
      </w:tr>
    </w:tbl>
    <w:p w:rsidR="005F317C" w:rsidRDefault="005F317C" w:rsidP="005F317C">
      <w:pPr>
        <w:rPr>
          <w:sz w:val="18"/>
        </w:rPr>
      </w:pPr>
    </w:p>
    <w:p w:rsidR="009A70B1" w:rsidRDefault="009A70B1" w:rsidP="005F317C">
      <w:pPr>
        <w:rPr>
          <w:sz w:val="18"/>
        </w:rPr>
      </w:pPr>
    </w:p>
    <w:p w:rsidR="009A70B1" w:rsidRDefault="009A70B1" w:rsidP="005F317C">
      <w:pPr>
        <w:rPr>
          <w:sz w:val="18"/>
        </w:rPr>
      </w:pPr>
    </w:p>
    <w:p w:rsidR="009A70B1" w:rsidRDefault="009A70B1" w:rsidP="005F317C">
      <w:pPr>
        <w:rPr>
          <w:sz w:val="18"/>
        </w:rPr>
      </w:pPr>
    </w:p>
    <w:p w:rsidR="009A70B1" w:rsidRDefault="009A70B1" w:rsidP="005F317C">
      <w:pPr>
        <w:rPr>
          <w:sz w:val="18"/>
        </w:rPr>
      </w:pPr>
    </w:p>
    <w:p w:rsidR="009A70B1" w:rsidRDefault="009A70B1" w:rsidP="005F317C">
      <w:pPr>
        <w:rPr>
          <w:sz w:val="18"/>
        </w:rPr>
      </w:pPr>
    </w:p>
    <w:p w:rsidR="009A70B1" w:rsidRDefault="009A70B1" w:rsidP="005F317C">
      <w:pPr>
        <w:rPr>
          <w:sz w:val="18"/>
        </w:rPr>
      </w:pPr>
    </w:p>
    <w:p w:rsidR="009A70B1" w:rsidRDefault="009A70B1" w:rsidP="005F317C">
      <w:pPr>
        <w:rPr>
          <w:sz w:val="18"/>
        </w:rPr>
      </w:pPr>
    </w:p>
    <w:p w:rsidR="009A70B1" w:rsidRDefault="009A70B1" w:rsidP="005F317C">
      <w:pPr>
        <w:rPr>
          <w:sz w:val="18"/>
        </w:rPr>
      </w:pPr>
    </w:p>
    <w:p w:rsidR="009A70B1" w:rsidRDefault="009A70B1" w:rsidP="005F317C">
      <w:pPr>
        <w:rPr>
          <w:b/>
          <w:color w:val="000000"/>
          <w:sz w:val="18"/>
          <w:szCs w:val="18"/>
        </w:rPr>
      </w:pPr>
    </w:p>
    <w:p w:rsidR="006166BB" w:rsidRPr="006166BB" w:rsidRDefault="006166BB" w:rsidP="006166BB">
      <w:pPr>
        <w:rPr>
          <w:b/>
          <w:sz w:val="18"/>
          <w:szCs w:val="18"/>
        </w:rPr>
      </w:pPr>
      <w:r>
        <w:rPr>
          <w:b/>
          <w:color w:val="000000"/>
          <w:sz w:val="18"/>
          <w:szCs w:val="18"/>
        </w:rPr>
        <w:t>Scheme 2</w:t>
      </w:r>
    </w:p>
    <w:tbl>
      <w:tblPr>
        <w:tblpPr w:leftFromText="180" w:rightFromText="180" w:vertAnchor="text" w:horzAnchor="margin"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755"/>
      </w:tblGrid>
      <w:tr w:rsidR="006166BB" w:rsidRPr="00113329" w:rsidTr="00D41EBA">
        <w:tc>
          <w:tcPr>
            <w:tcW w:w="0" w:type="auto"/>
            <w:shd w:val="clear" w:color="auto" w:fill="auto"/>
          </w:tcPr>
          <w:p w:rsidR="006166BB" w:rsidRDefault="00E95156" w:rsidP="00D41EBA">
            <w:r>
              <w:t>5</w:t>
            </w:r>
            <w:r w:rsidR="006166BB">
              <w:t>%</w:t>
            </w:r>
          </w:p>
        </w:tc>
        <w:tc>
          <w:tcPr>
            <w:tcW w:w="0" w:type="auto"/>
            <w:tcBorders>
              <w:right w:val="single" w:sz="4" w:space="0" w:color="auto"/>
            </w:tcBorders>
            <w:shd w:val="clear" w:color="auto" w:fill="auto"/>
          </w:tcPr>
          <w:p w:rsidR="006166BB" w:rsidRDefault="006166BB" w:rsidP="00D41EBA">
            <w:r>
              <w:t xml:space="preserve">Graded Homework </w:t>
            </w:r>
          </w:p>
        </w:tc>
      </w:tr>
      <w:tr w:rsidR="006166BB" w:rsidRPr="00113329" w:rsidTr="00D41EBA">
        <w:tc>
          <w:tcPr>
            <w:tcW w:w="0" w:type="auto"/>
            <w:shd w:val="clear" w:color="auto" w:fill="auto"/>
          </w:tcPr>
          <w:p w:rsidR="006166BB" w:rsidRDefault="00E95156" w:rsidP="006219C2">
            <w:r>
              <w:t>4</w:t>
            </w:r>
            <w:r w:rsidR="006219C2">
              <w:t>5</w:t>
            </w:r>
            <w:r w:rsidR="006166BB">
              <w:t>%</w:t>
            </w:r>
          </w:p>
        </w:tc>
        <w:tc>
          <w:tcPr>
            <w:tcW w:w="0" w:type="auto"/>
            <w:tcBorders>
              <w:right w:val="single" w:sz="4" w:space="0" w:color="auto"/>
            </w:tcBorders>
            <w:shd w:val="clear" w:color="auto" w:fill="auto"/>
          </w:tcPr>
          <w:p w:rsidR="006166BB" w:rsidRDefault="006166BB" w:rsidP="00D41EBA">
            <w:r>
              <w:t>Exams -- two</w:t>
            </w:r>
          </w:p>
        </w:tc>
      </w:tr>
      <w:tr w:rsidR="006166BB" w:rsidRPr="00113329" w:rsidTr="00D41EBA">
        <w:tc>
          <w:tcPr>
            <w:tcW w:w="0" w:type="auto"/>
            <w:shd w:val="clear" w:color="auto" w:fill="auto"/>
          </w:tcPr>
          <w:p w:rsidR="006166BB" w:rsidRDefault="00E95156" w:rsidP="00D41EBA">
            <w:r>
              <w:t>5</w:t>
            </w:r>
            <w:r w:rsidR="006166BB">
              <w:t>%</w:t>
            </w:r>
          </w:p>
        </w:tc>
        <w:tc>
          <w:tcPr>
            <w:tcW w:w="0" w:type="auto"/>
            <w:tcBorders>
              <w:right w:val="single" w:sz="4" w:space="0" w:color="auto"/>
            </w:tcBorders>
            <w:shd w:val="clear" w:color="auto" w:fill="auto"/>
          </w:tcPr>
          <w:p w:rsidR="006166BB" w:rsidRDefault="006166BB" w:rsidP="00D41EBA">
            <w:r>
              <w:t xml:space="preserve">Portfolio </w:t>
            </w:r>
          </w:p>
        </w:tc>
      </w:tr>
      <w:tr w:rsidR="006166BB" w:rsidRPr="00113329" w:rsidTr="00D41EBA">
        <w:tc>
          <w:tcPr>
            <w:tcW w:w="0" w:type="auto"/>
            <w:shd w:val="clear" w:color="auto" w:fill="auto"/>
          </w:tcPr>
          <w:p w:rsidR="006166BB" w:rsidRDefault="00E95156" w:rsidP="00D41EBA">
            <w:r>
              <w:t>30</w:t>
            </w:r>
            <w:r w:rsidR="006166BB">
              <w:t>%</w:t>
            </w:r>
          </w:p>
        </w:tc>
        <w:tc>
          <w:tcPr>
            <w:tcW w:w="0" w:type="auto"/>
            <w:tcBorders>
              <w:right w:val="single" w:sz="4" w:space="0" w:color="auto"/>
            </w:tcBorders>
            <w:shd w:val="clear" w:color="auto" w:fill="auto"/>
          </w:tcPr>
          <w:p w:rsidR="006166BB" w:rsidRDefault="006166BB" w:rsidP="00D41EBA">
            <w:r>
              <w:t xml:space="preserve">Final Exam </w:t>
            </w:r>
          </w:p>
        </w:tc>
      </w:tr>
      <w:tr w:rsidR="006166BB" w:rsidRPr="00113329" w:rsidTr="00D41EBA">
        <w:tc>
          <w:tcPr>
            <w:tcW w:w="0" w:type="auto"/>
            <w:shd w:val="clear" w:color="auto" w:fill="auto"/>
          </w:tcPr>
          <w:p w:rsidR="006166BB" w:rsidRDefault="00E95156" w:rsidP="00D41EBA">
            <w:r>
              <w:t>5</w:t>
            </w:r>
            <w:r w:rsidR="006166BB">
              <w:t>%</w:t>
            </w:r>
          </w:p>
        </w:tc>
        <w:tc>
          <w:tcPr>
            <w:tcW w:w="0" w:type="auto"/>
            <w:tcBorders>
              <w:right w:val="single" w:sz="4" w:space="0" w:color="auto"/>
            </w:tcBorders>
            <w:shd w:val="clear" w:color="auto" w:fill="auto"/>
          </w:tcPr>
          <w:p w:rsidR="006166BB" w:rsidRDefault="006166BB" w:rsidP="00D41EBA">
            <w:r>
              <w:t>Quizzes – In Class</w:t>
            </w:r>
          </w:p>
        </w:tc>
      </w:tr>
      <w:tr w:rsidR="006166BB" w:rsidRPr="00113329" w:rsidTr="00D41EBA">
        <w:tc>
          <w:tcPr>
            <w:tcW w:w="0" w:type="auto"/>
            <w:shd w:val="clear" w:color="auto" w:fill="auto"/>
          </w:tcPr>
          <w:p w:rsidR="006166BB" w:rsidRPr="00C970E6" w:rsidRDefault="00E95156" w:rsidP="00D41EBA">
            <w:r>
              <w:t>5</w:t>
            </w:r>
            <w:r w:rsidR="006166BB" w:rsidRPr="00C970E6">
              <w:t>%</w:t>
            </w:r>
          </w:p>
        </w:tc>
        <w:tc>
          <w:tcPr>
            <w:tcW w:w="0" w:type="auto"/>
            <w:tcBorders>
              <w:right w:val="single" w:sz="4" w:space="0" w:color="auto"/>
            </w:tcBorders>
            <w:shd w:val="clear" w:color="auto" w:fill="auto"/>
          </w:tcPr>
          <w:p w:rsidR="006166BB" w:rsidRPr="00C970E6" w:rsidRDefault="006166BB" w:rsidP="00D41EBA">
            <w:r>
              <w:t>Quizzes -- Canvas</w:t>
            </w:r>
          </w:p>
        </w:tc>
      </w:tr>
      <w:tr w:rsidR="006166BB" w:rsidRPr="00113329" w:rsidTr="00D41EBA">
        <w:tc>
          <w:tcPr>
            <w:tcW w:w="0" w:type="auto"/>
            <w:shd w:val="clear" w:color="auto" w:fill="auto"/>
          </w:tcPr>
          <w:p w:rsidR="006166BB" w:rsidRDefault="006166BB" w:rsidP="00D41EBA">
            <w:r>
              <w:t>5%</w:t>
            </w:r>
          </w:p>
        </w:tc>
        <w:tc>
          <w:tcPr>
            <w:tcW w:w="0" w:type="auto"/>
            <w:tcBorders>
              <w:right w:val="single" w:sz="4" w:space="0" w:color="auto"/>
            </w:tcBorders>
            <w:shd w:val="clear" w:color="auto" w:fill="auto"/>
          </w:tcPr>
          <w:p w:rsidR="006166BB" w:rsidRDefault="006166BB" w:rsidP="00D41EBA">
            <w:r>
              <w:t>Reflection Paper</w:t>
            </w:r>
          </w:p>
        </w:tc>
      </w:tr>
    </w:tbl>
    <w:p w:rsidR="006166BB" w:rsidRDefault="006166BB" w:rsidP="006166BB">
      <w:pPr>
        <w:rPr>
          <w:sz w:val="18"/>
        </w:rPr>
      </w:pPr>
    </w:p>
    <w:p w:rsidR="006166BB" w:rsidRDefault="006166BB" w:rsidP="006166BB">
      <w:pPr>
        <w:rPr>
          <w:sz w:val="18"/>
        </w:rPr>
      </w:pPr>
    </w:p>
    <w:p w:rsidR="006166BB" w:rsidRDefault="006166BB" w:rsidP="006166BB">
      <w:pPr>
        <w:rPr>
          <w:sz w:val="18"/>
        </w:rPr>
      </w:pPr>
    </w:p>
    <w:p w:rsidR="006166BB" w:rsidRDefault="006166BB" w:rsidP="006166BB">
      <w:pPr>
        <w:rPr>
          <w:sz w:val="18"/>
        </w:rPr>
      </w:pPr>
    </w:p>
    <w:p w:rsidR="006166BB" w:rsidRDefault="006166BB" w:rsidP="006166BB">
      <w:pPr>
        <w:rPr>
          <w:sz w:val="18"/>
        </w:rPr>
      </w:pPr>
    </w:p>
    <w:p w:rsidR="006166BB" w:rsidRDefault="006166BB" w:rsidP="006166BB">
      <w:pPr>
        <w:rPr>
          <w:sz w:val="18"/>
        </w:rPr>
      </w:pPr>
    </w:p>
    <w:p w:rsidR="006166BB" w:rsidRDefault="006166BB" w:rsidP="006166BB">
      <w:pPr>
        <w:rPr>
          <w:sz w:val="18"/>
        </w:rPr>
      </w:pPr>
    </w:p>
    <w:p w:rsidR="006166BB" w:rsidRDefault="006166BB" w:rsidP="006166BB">
      <w:pPr>
        <w:rPr>
          <w:sz w:val="18"/>
        </w:rPr>
      </w:pPr>
    </w:p>
    <w:p w:rsidR="006166BB" w:rsidRDefault="006166BB" w:rsidP="006166BB">
      <w:pPr>
        <w:rPr>
          <w:sz w:val="18"/>
        </w:rPr>
      </w:pPr>
    </w:p>
    <w:p w:rsidR="006166BB" w:rsidRDefault="006166BB" w:rsidP="006166BB">
      <w:pPr>
        <w:rPr>
          <w:b/>
          <w:color w:val="000000"/>
          <w:sz w:val="18"/>
          <w:szCs w:val="18"/>
        </w:rPr>
      </w:pPr>
    </w:p>
    <w:p w:rsidR="006166BB" w:rsidRDefault="006166BB" w:rsidP="005F317C">
      <w:pPr>
        <w:rPr>
          <w:b/>
          <w:color w:val="000000"/>
          <w:sz w:val="18"/>
          <w:szCs w:val="18"/>
        </w:rPr>
      </w:pPr>
    </w:p>
    <w:p w:rsidR="009A70B1" w:rsidRDefault="00D424E6" w:rsidP="005F317C">
      <w:pPr>
        <w:rPr>
          <w:b/>
          <w:color w:val="000000"/>
          <w:sz w:val="18"/>
          <w:szCs w:val="18"/>
        </w:rPr>
      </w:pPr>
      <w:r>
        <w:rPr>
          <w:b/>
          <w:color w:val="000000"/>
          <w:sz w:val="18"/>
          <w:szCs w:val="18"/>
        </w:rPr>
        <w:t xml:space="preserve">I do not advise you choosing to skip HW </w:t>
      </w:r>
      <w:r w:rsidR="000F7EAD">
        <w:rPr>
          <w:b/>
          <w:color w:val="000000"/>
          <w:sz w:val="18"/>
          <w:szCs w:val="18"/>
        </w:rPr>
        <w:t>or/</w:t>
      </w:r>
      <w:r>
        <w:rPr>
          <w:b/>
          <w:color w:val="000000"/>
          <w:sz w:val="18"/>
          <w:szCs w:val="18"/>
        </w:rPr>
        <w:t>and quizzes</w:t>
      </w:r>
      <w:r w:rsidR="000F7EAD">
        <w:rPr>
          <w:b/>
          <w:color w:val="000000"/>
          <w:sz w:val="18"/>
          <w:szCs w:val="18"/>
        </w:rPr>
        <w:t xml:space="preserve"> (see losing points) </w:t>
      </w:r>
      <w:r>
        <w:rPr>
          <w:b/>
          <w:color w:val="000000"/>
          <w:sz w:val="18"/>
          <w:szCs w:val="18"/>
        </w:rPr>
        <w:t xml:space="preserve"> and </w:t>
      </w:r>
      <w:r w:rsidR="000F7EAD">
        <w:rPr>
          <w:b/>
          <w:color w:val="000000"/>
          <w:sz w:val="18"/>
          <w:szCs w:val="18"/>
        </w:rPr>
        <w:t xml:space="preserve">then </w:t>
      </w:r>
      <w:r>
        <w:rPr>
          <w:b/>
          <w:color w:val="000000"/>
          <w:sz w:val="18"/>
          <w:szCs w:val="18"/>
        </w:rPr>
        <w:t>hope that you do well on the Final Exam. This is not a good strategy.</w:t>
      </w:r>
      <w:r w:rsidR="00774D0E">
        <w:rPr>
          <w:b/>
          <w:color w:val="000000"/>
          <w:sz w:val="18"/>
          <w:szCs w:val="18"/>
        </w:rPr>
        <w:t xml:space="preserve"> In my experience, a good gauge for your exams scores is your test scores.</w:t>
      </w:r>
    </w:p>
    <w:p w:rsidR="00D424E6" w:rsidRDefault="00D424E6" w:rsidP="005F317C">
      <w:pPr>
        <w:rPr>
          <w:b/>
          <w:color w:val="000000"/>
          <w:sz w:val="18"/>
          <w:szCs w:val="18"/>
        </w:rPr>
      </w:pPr>
    </w:p>
    <w:tbl>
      <w:tblPr>
        <w:tblStyle w:val="TableGrid"/>
        <w:tblW w:w="0" w:type="auto"/>
        <w:tblLook w:val="04A0" w:firstRow="1" w:lastRow="0" w:firstColumn="1" w:lastColumn="0" w:noHBand="0" w:noVBand="1"/>
      </w:tblPr>
      <w:tblGrid>
        <w:gridCol w:w="837"/>
        <w:gridCol w:w="726"/>
        <w:gridCol w:w="726"/>
        <w:gridCol w:w="726"/>
        <w:gridCol w:w="726"/>
        <w:gridCol w:w="726"/>
        <w:gridCol w:w="726"/>
        <w:gridCol w:w="726"/>
        <w:gridCol w:w="726"/>
        <w:gridCol w:w="726"/>
        <w:gridCol w:w="726"/>
        <w:gridCol w:w="737"/>
      </w:tblGrid>
      <w:tr w:rsidR="009A70B1" w:rsidRPr="000A786A" w:rsidTr="00EB7BD2">
        <w:tc>
          <w:tcPr>
            <w:tcW w:w="0" w:type="auto"/>
          </w:tcPr>
          <w:p w:rsidR="009A70B1" w:rsidRPr="000A786A" w:rsidRDefault="009A70B1" w:rsidP="00EB7BD2">
            <w:pPr>
              <w:rPr>
                <w:color w:val="000000" w:themeColor="text1"/>
              </w:rPr>
            </w:pPr>
            <w:r w:rsidRPr="000A786A">
              <w:rPr>
                <w:color w:val="000000" w:themeColor="text1"/>
              </w:rPr>
              <w:t>A</w:t>
            </w:r>
          </w:p>
        </w:tc>
        <w:tc>
          <w:tcPr>
            <w:tcW w:w="0" w:type="auto"/>
          </w:tcPr>
          <w:p w:rsidR="009A70B1" w:rsidRPr="000A786A" w:rsidRDefault="009A70B1" w:rsidP="00EB7BD2">
            <w:pPr>
              <w:rPr>
                <w:color w:val="000000" w:themeColor="text1"/>
              </w:rPr>
            </w:pPr>
            <w:r w:rsidRPr="000A786A">
              <w:rPr>
                <w:color w:val="000000" w:themeColor="text1"/>
              </w:rPr>
              <w:t>A-</w:t>
            </w:r>
          </w:p>
        </w:tc>
        <w:tc>
          <w:tcPr>
            <w:tcW w:w="0" w:type="auto"/>
          </w:tcPr>
          <w:p w:rsidR="009A70B1" w:rsidRPr="000A786A" w:rsidRDefault="009A70B1" w:rsidP="00EB7BD2">
            <w:pPr>
              <w:rPr>
                <w:color w:val="000000" w:themeColor="text1"/>
              </w:rPr>
            </w:pPr>
            <w:r w:rsidRPr="000A786A">
              <w:rPr>
                <w:color w:val="000000" w:themeColor="text1"/>
              </w:rPr>
              <w:t>B+</w:t>
            </w:r>
          </w:p>
        </w:tc>
        <w:tc>
          <w:tcPr>
            <w:tcW w:w="0" w:type="auto"/>
          </w:tcPr>
          <w:p w:rsidR="009A70B1" w:rsidRPr="000A786A" w:rsidRDefault="009A70B1" w:rsidP="00EB7BD2">
            <w:pPr>
              <w:rPr>
                <w:color w:val="000000" w:themeColor="text1"/>
              </w:rPr>
            </w:pPr>
            <w:r w:rsidRPr="000A786A">
              <w:rPr>
                <w:color w:val="000000" w:themeColor="text1"/>
              </w:rPr>
              <w:t>B</w:t>
            </w:r>
          </w:p>
        </w:tc>
        <w:tc>
          <w:tcPr>
            <w:tcW w:w="0" w:type="auto"/>
          </w:tcPr>
          <w:p w:rsidR="009A70B1" w:rsidRPr="000A786A" w:rsidRDefault="009A70B1" w:rsidP="00EB7BD2">
            <w:pPr>
              <w:rPr>
                <w:color w:val="000000" w:themeColor="text1"/>
              </w:rPr>
            </w:pPr>
            <w:r w:rsidRPr="000A786A">
              <w:rPr>
                <w:color w:val="000000" w:themeColor="text1"/>
              </w:rPr>
              <w:t>B-</w:t>
            </w:r>
          </w:p>
        </w:tc>
        <w:tc>
          <w:tcPr>
            <w:tcW w:w="0" w:type="auto"/>
          </w:tcPr>
          <w:p w:rsidR="009A70B1" w:rsidRPr="000A786A" w:rsidRDefault="009A70B1" w:rsidP="00EB7BD2">
            <w:pPr>
              <w:rPr>
                <w:color w:val="000000" w:themeColor="text1"/>
              </w:rPr>
            </w:pPr>
            <w:r w:rsidRPr="000A786A">
              <w:rPr>
                <w:color w:val="000000" w:themeColor="text1"/>
              </w:rPr>
              <w:t>C+</w:t>
            </w:r>
          </w:p>
        </w:tc>
        <w:tc>
          <w:tcPr>
            <w:tcW w:w="0" w:type="auto"/>
          </w:tcPr>
          <w:p w:rsidR="009A70B1" w:rsidRPr="000A786A" w:rsidRDefault="009A70B1" w:rsidP="00EB7BD2">
            <w:pPr>
              <w:rPr>
                <w:color w:val="000000" w:themeColor="text1"/>
              </w:rPr>
            </w:pPr>
            <w:r w:rsidRPr="000A786A">
              <w:rPr>
                <w:color w:val="000000" w:themeColor="text1"/>
              </w:rPr>
              <w:t>C</w:t>
            </w:r>
          </w:p>
        </w:tc>
        <w:tc>
          <w:tcPr>
            <w:tcW w:w="0" w:type="auto"/>
          </w:tcPr>
          <w:p w:rsidR="009A70B1" w:rsidRPr="000A786A" w:rsidRDefault="009A70B1" w:rsidP="00EB7BD2">
            <w:pPr>
              <w:rPr>
                <w:color w:val="000000" w:themeColor="text1"/>
              </w:rPr>
            </w:pPr>
            <w:r w:rsidRPr="000A786A">
              <w:rPr>
                <w:color w:val="000000" w:themeColor="text1"/>
              </w:rPr>
              <w:t>C-</w:t>
            </w:r>
          </w:p>
        </w:tc>
        <w:tc>
          <w:tcPr>
            <w:tcW w:w="0" w:type="auto"/>
          </w:tcPr>
          <w:p w:rsidR="009A70B1" w:rsidRPr="000A786A" w:rsidRDefault="009A70B1" w:rsidP="00EB7BD2">
            <w:pPr>
              <w:rPr>
                <w:color w:val="000000" w:themeColor="text1"/>
              </w:rPr>
            </w:pPr>
            <w:r w:rsidRPr="000A786A">
              <w:rPr>
                <w:color w:val="000000" w:themeColor="text1"/>
              </w:rPr>
              <w:t>D+</w:t>
            </w:r>
          </w:p>
        </w:tc>
        <w:tc>
          <w:tcPr>
            <w:tcW w:w="0" w:type="auto"/>
          </w:tcPr>
          <w:p w:rsidR="009A70B1" w:rsidRPr="000A786A" w:rsidRDefault="009A70B1" w:rsidP="00EB7BD2">
            <w:pPr>
              <w:rPr>
                <w:color w:val="000000" w:themeColor="text1"/>
              </w:rPr>
            </w:pPr>
            <w:r w:rsidRPr="000A786A">
              <w:rPr>
                <w:color w:val="000000" w:themeColor="text1"/>
              </w:rPr>
              <w:t>D</w:t>
            </w:r>
          </w:p>
        </w:tc>
        <w:tc>
          <w:tcPr>
            <w:tcW w:w="0" w:type="auto"/>
          </w:tcPr>
          <w:p w:rsidR="009A70B1" w:rsidRPr="000A786A" w:rsidRDefault="009A70B1" w:rsidP="00EB7BD2">
            <w:pPr>
              <w:rPr>
                <w:color w:val="000000" w:themeColor="text1"/>
              </w:rPr>
            </w:pPr>
            <w:r w:rsidRPr="000A786A">
              <w:rPr>
                <w:color w:val="000000" w:themeColor="text1"/>
              </w:rPr>
              <w:t>D-</w:t>
            </w:r>
          </w:p>
        </w:tc>
        <w:tc>
          <w:tcPr>
            <w:tcW w:w="0" w:type="auto"/>
          </w:tcPr>
          <w:p w:rsidR="009A70B1" w:rsidRPr="000A786A" w:rsidRDefault="009A70B1" w:rsidP="00EB7BD2">
            <w:pPr>
              <w:rPr>
                <w:color w:val="000000" w:themeColor="text1"/>
              </w:rPr>
            </w:pPr>
            <w:r w:rsidRPr="000A786A">
              <w:rPr>
                <w:color w:val="000000" w:themeColor="text1"/>
              </w:rPr>
              <w:t>F</w:t>
            </w:r>
          </w:p>
        </w:tc>
      </w:tr>
      <w:tr w:rsidR="009A70B1" w:rsidRPr="000A786A" w:rsidTr="00EB7BD2">
        <w:tc>
          <w:tcPr>
            <w:tcW w:w="0" w:type="auto"/>
          </w:tcPr>
          <w:p w:rsidR="009A70B1" w:rsidRPr="000A786A" w:rsidRDefault="009A70B1" w:rsidP="00EB7BD2">
            <w:pPr>
              <w:rPr>
                <w:color w:val="000000" w:themeColor="text1"/>
              </w:rPr>
            </w:pPr>
            <w:r w:rsidRPr="00FF09BE">
              <w:rPr>
                <w:rFonts w:ascii="Source Sans Pro" w:hAnsi="Source Sans Pro"/>
                <w:color w:val="000000" w:themeColor="text1"/>
              </w:rPr>
              <w:t>93-100</w:t>
            </w:r>
          </w:p>
        </w:tc>
        <w:tc>
          <w:tcPr>
            <w:tcW w:w="0" w:type="auto"/>
          </w:tcPr>
          <w:p w:rsidR="009A70B1" w:rsidRPr="000A786A" w:rsidRDefault="009A70B1" w:rsidP="00EB7BD2">
            <w:pPr>
              <w:rPr>
                <w:color w:val="000000" w:themeColor="text1"/>
              </w:rPr>
            </w:pPr>
            <w:r w:rsidRPr="00FF09BE">
              <w:rPr>
                <w:rFonts w:ascii="Source Sans Pro" w:hAnsi="Source Sans Pro"/>
                <w:color w:val="000000" w:themeColor="text1"/>
              </w:rPr>
              <w:t>90-92</w:t>
            </w:r>
          </w:p>
        </w:tc>
        <w:tc>
          <w:tcPr>
            <w:tcW w:w="0" w:type="auto"/>
          </w:tcPr>
          <w:p w:rsidR="009A70B1" w:rsidRPr="000A786A" w:rsidRDefault="009A70B1" w:rsidP="00EB7BD2">
            <w:pPr>
              <w:rPr>
                <w:color w:val="000000" w:themeColor="text1"/>
              </w:rPr>
            </w:pPr>
            <w:r w:rsidRPr="00FF09BE">
              <w:rPr>
                <w:rFonts w:ascii="Source Sans Pro" w:hAnsi="Source Sans Pro"/>
                <w:color w:val="000000" w:themeColor="text1"/>
              </w:rPr>
              <w:t>87-89</w:t>
            </w:r>
          </w:p>
        </w:tc>
        <w:tc>
          <w:tcPr>
            <w:tcW w:w="0" w:type="auto"/>
          </w:tcPr>
          <w:p w:rsidR="009A70B1" w:rsidRPr="000A786A" w:rsidRDefault="009A70B1" w:rsidP="00EB7BD2">
            <w:pPr>
              <w:rPr>
                <w:color w:val="000000" w:themeColor="text1"/>
              </w:rPr>
            </w:pPr>
            <w:r w:rsidRPr="00FF09BE">
              <w:rPr>
                <w:rFonts w:ascii="Source Sans Pro" w:hAnsi="Source Sans Pro"/>
                <w:color w:val="000000" w:themeColor="text1"/>
              </w:rPr>
              <w:t>83-86</w:t>
            </w:r>
          </w:p>
        </w:tc>
        <w:tc>
          <w:tcPr>
            <w:tcW w:w="0" w:type="auto"/>
          </w:tcPr>
          <w:p w:rsidR="009A70B1" w:rsidRPr="000A786A" w:rsidRDefault="009A70B1" w:rsidP="00EB7BD2">
            <w:pPr>
              <w:rPr>
                <w:color w:val="000000" w:themeColor="text1"/>
              </w:rPr>
            </w:pPr>
            <w:r w:rsidRPr="00FF09BE">
              <w:rPr>
                <w:rFonts w:ascii="Source Sans Pro" w:hAnsi="Source Sans Pro"/>
                <w:color w:val="000000" w:themeColor="text1"/>
              </w:rPr>
              <w:t>80-82</w:t>
            </w:r>
          </w:p>
        </w:tc>
        <w:tc>
          <w:tcPr>
            <w:tcW w:w="0" w:type="auto"/>
          </w:tcPr>
          <w:p w:rsidR="009A70B1" w:rsidRPr="000A786A" w:rsidRDefault="009A70B1" w:rsidP="00EB7BD2">
            <w:pPr>
              <w:rPr>
                <w:color w:val="000000" w:themeColor="text1"/>
              </w:rPr>
            </w:pPr>
            <w:r w:rsidRPr="00FF09BE">
              <w:rPr>
                <w:rFonts w:ascii="Source Sans Pro" w:hAnsi="Source Sans Pro"/>
                <w:color w:val="000000" w:themeColor="text1"/>
              </w:rPr>
              <w:t>77-79</w:t>
            </w:r>
          </w:p>
        </w:tc>
        <w:tc>
          <w:tcPr>
            <w:tcW w:w="0" w:type="auto"/>
          </w:tcPr>
          <w:p w:rsidR="009A70B1" w:rsidRPr="000A786A" w:rsidRDefault="009A70B1" w:rsidP="00EB7BD2">
            <w:pPr>
              <w:rPr>
                <w:color w:val="000000" w:themeColor="text1"/>
              </w:rPr>
            </w:pPr>
            <w:r w:rsidRPr="00FF09BE">
              <w:rPr>
                <w:rFonts w:ascii="Source Sans Pro" w:hAnsi="Source Sans Pro"/>
                <w:color w:val="000000" w:themeColor="text1"/>
              </w:rPr>
              <w:t>73-76</w:t>
            </w:r>
          </w:p>
        </w:tc>
        <w:tc>
          <w:tcPr>
            <w:tcW w:w="0" w:type="auto"/>
          </w:tcPr>
          <w:p w:rsidR="009A70B1" w:rsidRPr="000A786A" w:rsidRDefault="009A70B1" w:rsidP="00EB7BD2">
            <w:pPr>
              <w:rPr>
                <w:color w:val="000000" w:themeColor="text1"/>
              </w:rPr>
            </w:pPr>
            <w:r w:rsidRPr="00FF09BE">
              <w:rPr>
                <w:rFonts w:ascii="Source Sans Pro" w:hAnsi="Source Sans Pro"/>
                <w:color w:val="000000" w:themeColor="text1"/>
              </w:rPr>
              <w:t>70-72</w:t>
            </w:r>
          </w:p>
        </w:tc>
        <w:tc>
          <w:tcPr>
            <w:tcW w:w="0" w:type="auto"/>
          </w:tcPr>
          <w:p w:rsidR="009A70B1" w:rsidRPr="000A786A" w:rsidRDefault="009A70B1" w:rsidP="00EB7BD2">
            <w:pPr>
              <w:rPr>
                <w:color w:val="000000" w:themeColor="text1"/>
              </w:rPr>
            </w:pPr>
            <w:r w:rsidRPr="00FF09BE">
              <w:rPr>
                <w:rFonts w:ascii="Source Sans Pro" w:hAnsi="Source Sans Pro"/>
                <w:color w:val="000000" w:themeColor="text1"/>
              </w:rPr>
              <w:t>67-69</w:t>
            </w:r>
          </w:p>
        </w:tc>
        <w:tc>
          <w:tcPr>
            <w:tcW w:w="0" w:type="auto"/>
          </w:tcPr>
          <w:p w:rsidR="009A70B1" w:rsidRPr="000A786A" w:rsidRDefault="009A70B1" w:rsidP="00EB7BD2">
            <w:pPr>
              <w:rPr>
                <w:color w:val="000000" w:themeColor="text1"/>
              </w:rPr>
            </w:pPr>
            <w:r w:rsidRPr="00FF09BE">
              <w:rPr>
                <w:rFonts w:ascii="Source Sans Pro" w:hAnsi="Source Sans Pro"/>
                <w:color w:val="000000" w:themeColor="text1"/>
              </w:rPr>
              <w:t>63-66</w:t>
            </w:r>
          </w:p>
        </w:tc>
        <w:tc>
          <w:tcPr>
            <w:tcW w:w="0" w:type="auto"/>
          </w:tcPr>
          <w:p w:rsidR="009A70B1" w:rsidRPr="000A786A" w:rsidRDefault="009A70B1" w:rsidP="00EB7BD2">
            <w:pPr>
              <w:rPr>
                <w:color w:val="000000" w:themeColor="text1"/>
              </w:rPr>
            </w:pPr>
            <w:r w:rsidRPr="00FF09BE">
              <w:rPr>
                <w:rFonts w:ascii="Source Sans Pro" w:hAnsi="Source Sans Pro"/>
                <w:color w:val="000000" w:themeColor="text1"/>
              </w:rPr>
              <w:t>60-62</w:t>
            </w:r>
          </w:p>
        </w:tc>
        <w:tc>
          <w:tcPr>
            <w:tcW w:w="0" w:type="auto"/>
          </w:tcPr>
          <w:p w:rsidR="009A70B1" w:rsidRPr="000A786A" w:rsidRDefault="009A70B1" w:rsidP="00EB7BD2">
            <w:pPr>
              <w:rPr>
                <w:color w:val="000000" w:themeColor="text1"/>
              </w:rPr>
            </w:pPr>
            <w:r w:rsidRPr="00FF09BE">
              <w:rPr>
                <w:rFonts w:ascii="Source Sans Pro" w:hAnsi="Source Sans Pro"/>
                <w:color w:val="000000" w:themeColor="text1"/>
              </w:rPr>
              <w:t>0 – 59</w:t>
            </w:r>
          </w:p>
        </w:tc>
      </w:tr>
    </w:tbl>
    <w:p w:rsidR="005F317C" w:rsidRDefault="005F317C" w:rsidP="005F317C">
      <w:pPr>
        <w:rPr>
          <w:b/>
          <w:color w:val="000000"/>
          <w:sz w:val="18"/>
          <w:szCs w:val="18"/>
        </w:rPr>
      </w:pPr>
      <w:r w:rsidRPr="00125812">
        <w:rPr>
          <w:b/>
          <w:color w:val="000000"/>
          <w:sz w:val="18"/>
          <w:szCs w:val="18"/>
        </w:rPr>
        <w:t>FREE MATH TUTORING</w:t>
      </w:r>
    </w:p>
    <w:p w:rsidR="005F317C" w:rsidRPr="00125812" w:rsidRDefault="00351E70" w:rsidP="005F317C">
      <w:pPr>
        <w:rPr>
          <w:sz w:val="18"/>
          <w:szCs w:val="18"/>
        </w:rPr>
      </w:pPr>
      <w:r>
        <w:rPr>
          <w:color w:val="000000"/>
          <w:sz w:val="18"/>
          <w:szCs w:val="18"/>
        </w:rPr>
        <w:t>T</w:t>
      </w:r>
      <w:r w:rsidR="009A70B1">
        <w:rPr>
          <w:color w:val="000000"/>
          <w:sz w:val="18"/>
          <w:szCs w:val="18"/>
        </w:rPr>
        <w:t>he M</w:t>
      </w:r>
      <w:r w:rsidR="005F317C" w:rsidRPr="00125812">
        <w:rPr>
          <w:sz w:val="18"/>
          <w:szCs w:val="18"/>
        </w:rPr>
        <w:t>LC</w:t>
      </w:r>
      <w:r w:rsidR="009A70B1">
        <w:rPr>
          <w:sz w:val="18"/>
          <w:szCs w:val="18"/>
        </w:rPr>
        <w:t xml:space="preserve"> (Math Learning Center)</w:t>
      </w:r>
      <w:r w:rsidR="005F317C" w:rsidRPr="00125812">
        <w:rPr>
          <w:sz w:val="18"/>
          <w:szCs w:val="18"/>
        </w:rPr>
        <w:t xml:space="preserve"> provides the following FREE tutoring for all FAU students in their math courses: </w:t>
      </w:r>
    </w:p>
    <w:p w:rsidR="005F317C" w:rsidRPr="00125812" w:rsidRDefault="005F317C" w:rsidP="005F317C">
      <w:pPr>
        <w:pStyle w:val="ListParagraph"/>
        <w:widowControl w:val="0"/>
        <w:numPr>
          <w:ilvl w:val="0"/>
          <w:numId w:val="2"/>
        </w:numPr>
        <w:ind w:left="450"/>
        <w:rPr>
          <w:sz w:val="18"/>
          <w:szCs w:val="18"/>
        </w:rPr>
      </w:pPr>
      <w:r w:rsidRPr="00125812">
        <w:rPr>
          <w:b/>
          <w:bCs/>
          <w:sz w:val="18"/>
          <w:szCs w:val="18"/>
          <w:u w:val="single"/>
        </w:rPr>
        <w:lastRenderedPageBreak/>
        <w:t>ONLINE</w:t>
      </w:r>
      <w:r w:rsidRPr="00125812">
        <w:rPr>
          <w:sz w:val="18"/>
          <w:szCs w:val="18"/>
        </w:rPr>
        <w:t xml:space="preserve">: Please see </w:t>
      </w:r>
      <w:hyperlink r:id="rId10" w:history="1">
        <w:r w:rsidRPr="00125812">
          <w:rPr>
            <w:rStyle w:val="Hyperlink"/>
            <w:sz w:val="18"/>
            <w:szCs w:val="18"/>
          </w:rPr>
          <w:t>http://www.math.fau.edu/mlc/remote/index.php</w:t>
        </w:r>
      </w:hyperlink>
      <w:r w:rsidRPr="00125812">
        <w:rPr>
          <w:sz w:val="18"/>
          <w:szCs w:val="18"/>
        </w:rPr>
        <w:t xml:space="preserve"> for available days/times and links to online tutoring. All tutoring is drop-in (no appointments are needed) and is available through Zoom. </w:t>
      </w:r>
    </w:p>
    <w:p w:rsidR="005F317C" w:rsidRPr="00125812" w:rsidRDefault="005F317C" w:rsidP="005F317C">
      <w:pPr>
        <w:pStyle w:val="ListParagraph"/>
        <w:ind w:left="0"/>
        <w:rPr>
          <w:sz w:val="18"/>
          <w:szCs w:val="18"/>
        </w:rPr>
      </w:pPr>
    </w:p>
    <w:p w:rsidR="005F317C" w:rsidRPr="00125812" w:rsidRDefault="005F317C" w:rsidP="005F317C">
      <w:pPr>
        <w:pStyle w:val="ListParagraph"/>
        <w:widowControl w:val="0"/>
        <w:numPr>
          <w:ilvl w:val="0"/>
          <w:numId w:val="2"/>
        </w:numPr>
        <w:ind w:left="450"/>
        <w:rPr>
          <w:sz w:val="18"/>
          <w:szCs w:val="18"/>
        </w:rPr>
      </w:pPr>
      <w:r w:rsidRPr="00125812">
        <w:rPr>
          <w:b/>
          <w:bCs/>
          <w:sz w:val="18"/>
          <w:szCs w:val="18"/>
          <w:u w:val="single"/>
        </w:rPr>
        <w:t>IN PERSON</w:t>
      </w:r>
      <w:r w:rsidRPr="00125812">
        <w:rPr>
          <w:sz w:val="18"/>
          <w:szCs w:val="18"/>
        </w:rPr>
        <w:t xml:space="preserve">: In person tutoring availability </w:t>
      </w:r>
      <w:hyperlink r:id="rId11" w:history="1">
        <w:r w:rsidR="009A70B1" w:rsidRPr="009A70B1">
          <w:rPr>
            <w:rStyle w:val="Hyperlink"/>
            <w:sz w:val="18"/>
            <w:szCs w:val="18"/>
          </w:rPr>
          <w:t>http://www.math.fau.edu/mlc/</w:t>
        </w:r>
        <w:r w:rsidRPr="009A70B1">
          <w:rPr>
            <w:rStyle w:val="Hyperlink"/>
            <w:sz w:val="18"/>
            <w:szCs w:val="18"/>
          </w:rPr>
          <w:t>.</w:t>
        </w:r>
      </w:hyperlink>
    </w:p>
    <w:p w:rsidR="00766B5F" w:rsidRPr="00766B5F" w:rsidRDefault="00766B5F" w:rsidP="00766B5F">
      <w:pPr>
        <w:pStyle w:val="ListParagraph"/>
        <w:widowControl w:val="0"/>
        <w:numPr>
          <w:ilvl w:val="1"/>
          <w:numId w:val="2"/>
        </w:numPr>
        <w:spacing w:before="100" w:beforeAutospacing="1" w:after="100" w:afterAutospacing="1"/>
        <w:ind w:left="1440"/>
        <w:rPr>
          <w:sz w:val="18"/>
          <w:szCs w:val="18"/>
        </w:rPr>
      </w:pPr>
      <w:r w:rsidRPr="00766B5F">
        <w:rPr>
          <w:rFonts w:ascii="Cambria" w:hAnsi="Cambria"/>
          <w:color w:val="000000"/>
          <w:sz w:val="18"/>
          <w:szCs w:val="18"/>
        </w:rPr>
        <w:t>Drop-in tutoring in the MLC GS211 during all hours of operation</w:t>
      </w:r>
    </w:p>
    <w:p w:rsidR="00766B5F" w:rsidRPr="00766B5F" w:rsidRDefault="00766B5F" w:rsidP="00766B5F">
      <w:pPr>
        <w:pStyle w:val="ListParagraph"/>
        <w:widowControl w:val="0"/>
        <w:numPr>
          <w:ilvl w:val="2"/>
          <w:numId w:val="2"/>
        </w:numPr>
        <w:spacing w:before="100" w:beforeAutospacing="1" w:after="100" w:afterAutospacing="1"/>
        <w:ind w:left="2160"/>
        <w:rPr>
          <w:sz w:val="18"/>
          <w:szCs w:val="18"/>
        </w:rPr>
      </w:pPr>
      <w:r w:rsidRPr="00766B5F">
        <w:rPr>
          <w:rFonts w:ascii="Cambria" w:hAnsi="Cambria"/>
          <w:color w:val="000000"/>
          <w:sz w:val="18"/>
          <w:szCs w:val="18"/>
        </w:rPr>
        <w:t>Monday – Thursday: 10am – 5pm</w:t>
      </w:r>
    </w:p>
    <w:p w:rsidR="00766B5F" w:rsidRPr="00766B5F" w:rsidRDefault="00766B5F" w:rsidP="00766B5F">
      <w:pPr>
        <w:pStyle w:val="ListParagraph"/>
        <w:widowControl w:val="0"/>
        <w:numPr>
          <w:ilvl w:val="2"/>
          <w:numId w:val="2"/>
        </w:numPr>
        <w:spacing w:before="100" w:beforeAutospacing="1" w:after="100" w:afterAutospacing="1"/>
        <w:ind w:left="2160"/>
        <w:rPr>
          <w:sz w:val="18"/>
          <w:szCs w:val="18"/>
        </w:rPr>
      </w:pPr>
      <w:r w:rsidRPr="00766B5F">
        <w:rPr>
          <w:rFonts w:ascii="Cambria" w:hAnsi="Cambria"/>
          <w:color w:val="000000"/>
          <w:sz w:val="18"/>
          <w:szCs w:val="18"/>
        </w:rPr>
        <w:t>Friday: 10am – 4pm</w:t>
      </w:r>
    </w:p>
    <w:p w:rsidR="00766B5F" w:rsidRPr="00766B5F" w:rsidRDefault="00766B5F" w:rsidP="00766B5F">
      <w:pPr>
        <w:pStyle w:val="ListParagraph"/>
        <w:widowControl w:val="0"/>
        <w:numPr>
          <w:ilvl w:val="1"/>
          <w:numId w:val="2"/>
        </w:numPr>
        <w:spacing w:before="100" w:beforeAutospacing="1" w:after="100" w:afterAutospacing="1"/>
        <w:ind w:left="1440"/>
        <w:rPr>
          <w:sz w:val="18"/>
          <w:szCs w:val="18"/>
        </w:rPr>
      </w:pPr>
      <w:r w:rsidRPr="00766B5F">
        <w:rPr>
          <w:sz w:val="18"/>
          <w:szCs w:val="18"/>
        </w:rPr>
        <w:t>Small group tutoring by appointment</w:t>
      </w:r>
    </w:p>
    <w:p w:rsidR="00766B5F" w:rsidRPr="00766B5F" w:rsidRDefault="00766B5F" w:rsidP="00766B5F">
      <w:pPr>
        <w:pStyle w:val="ListParagraph"/>
        <w:widowControl w:val="0"/>
        <w:numPr>
          <w:ilvl w:val="2"/>
          <w:numId w:val="2"/>
        </w:numPr>
        <w:spacing w:before="100" w:beforeAutospacing="1" w:after="100" w:afterAutospacing="1"/>
        <w:ind w:left="2160"/>
        <w:rPr>
          <w:sz w:val="18"/>
          <w:szCs w:val="18"/>
        </w:rPr>
      </w:pPr>
      <w:r w:rsidRPr="00766B5F">
        <w:rPr>
          <w:rFonts w:ascii="Cambria" w:hAnsi="Cambria"/>
          <w:color w:val="000000"/>
          <w:sz w:val="18"/>
          <w:szCs w:val="18"/>
        </w:rPr>
        <w:t>Appointments can be made in TutorTrac by going</w:t>
      </w:r>
      <w:r w:rsidRPr="00766B5F">
        <w:rPr>
          <w:sz w:val="18"/>
          <w:szCs w:val="18"/>
        </w:rPr>
        <w:t xml:space="preserve"> to </w:t>
      </w:r>
      <w:hyperlink r:id="rId12" w:history="1">
        <w:r w:rsidRPr="00766B5F">
          <w:rPr>
            <w:rStyle w:val="Hyperlink"/>
            <w:sz w:val="18"/>
            <w:szCs w:val="18"/>
          </w:rPr>
          <w:t>https://tutoring.fau.edu/</w:t>
        </w:r>
      </w:hyperlink>
      <w:r w:rsidRPr="00766B5F">
        <w:rPr>
          <w:sz w:val="18"/>
          <w:szCs w:val="18"/>
        </w:rPr>
        <w:t>. Login with your FAU ID and password and click on ‘Search for Availabilities.’ For Center, choose ‘Math Learning Center.’ (or ‘SAM Lab’ for Methods of Calculus). Choose your section (class) and click ‘Search.’ Choose your time and then click ‘Save.’</w:t>
      </w:r>
    </w:p>
    <w:p w:rsidR="00766B5F" w:rsidRPr="00766B5F" w:rsidRDefault="00766B5F" w:rsidP="00766B5F">
      <w:pPr>
        <w:pStyle w:val="ListParagraph"/>
        <w:widowControl w:val="0"/>
        <w:numPr>
          <w:ilvl w:val="2"/>
          <w:numId w:val="2"/>
        </w:numPr>
        <w:spacing w:before="100" w:beforeAutospacing="1" w:after="100" w:afterAutospacing="1"/>
        <w:ind w:left="2160"/>
        <w:rPr>
          <w:sz w:val="18"/>
          <w:szCs w:val="18"/>
        </w:rPr>
      </w:pPr>
      <w:r w:rsidRPr="00766B5F">
        <w:rPr>
          <w:sz w:val="18"/>
          <w:szCs w:val="18"/>
        </w:rPr>
        <w:t>Each session is 50 mins in length, maximum three students.</w:t>
      </w:r>
    </w:p>
    <w:p w:rsidR="00766B5F" w:rsidRPr="00766B5F" w:rsidRDefault="00766B5F" w:rsidP="00766B5F">
      <w:pPr>
        <w:pStyle w:val="ListParagraph"/>
        <w:widowControl w:val="0"/>
        <w:numPr>
          <w:ilvl w:val="2"/>
          <w:numId w:val="2"/>
        </w:numPr>
        <w:spacing w:before="100" w:beforeAutospacing="1" w:after="100" w:afterAutospacing="1"/>
        <w:ind w:left="2160"/>
        <w:rPr>
          <w:sz w:val="18"/>
          <w:szCs w:val="18"/>
        </w:rPr>
      </w:pPr>
      <w:r w:rsidRPr="00766B5F">
        <w:rPr>
          <w:sz w:val="18"/>
          <w:szCs w:val="18"/>
        </w:rPr>
        <w:t>Students may make a MAXIMUM of TWO appointments per week for any course they are currently enrolled in (based on availability).</w:t>
      </w:r>
    </w:p>
    <w:p w:rsidR="00766B5F" w:rsidRPr="00766B5F" w:rsidRDefault="00766B5F" w:rsidP="00766B5F">
      <w:pPr>
        <w:pStyle w:val="ListParagraph"/>
        <w:widowControl w:val="0"/>
        <w:numPr>
          <w:ilvl w:val="2"/>
          <w:numId w:val="2"/>
        </w:numPr>
        <w:spacing w:after="100" w:afterAutospacing="1"/>
        <w:ind w:left="2160"/>
        <w:rPr>
          <w:sz w:val="18"/>
          <w:szCs w:val="18"/>
        </w:rPr>
      </w:pPr>
      <w:r w:rsidRPr="00766B5F">
        <w:rPr>
          <w:sz w:val="18"/>
          <w:szCs w:val="18"/>
        </w:rPr>
        <w:t>Cancellation policy: You can cancel your appointment no less than two hours prior to the appointment by logging into TutorTrac (</w:t>
      </w:r>
      <w:hyperlink r:id="rId13" w:history="1">
        <w:r w:rsidRPr="00766B5F">
          <w:rPr>
            <w:rStyle w:val="Hyperlink"/>
            <w:sz w:val="18"/>
            <w:szCs w:val="18"/>
          </w:rPr>
          <w:t>https://tutoring.fau.edu/</w:t>
        </w:r>
      </w:hyperlink>
      <w:r w:rsidRPr="00766B5F">
        <w:rPr>
          <w:sz w:val="18"/>
          <w:szCs w:val="18"/>
        </w:rPr>
        <w:t>) and clicking the “X” next to your appointment on your home screen. Missing an appointment without cancelling is called a no-show. If you accumulate 2 no-shows during the semester, all appointment privileges will be suspended and you will only be able to use the drop-in or online tutoring for the remainder of the semester.</w:t>
      </w:r>
    </w:p>
    <w:p w:rsidR="005F317C" w:rsidRPr="009A70B1" w:rsidRDefault="005F317C" w:rsidP="009A70B1">
      <w:pPr>
        <w:widowControl w:val="0"/>
        <w:rPr>
          <w:sz w:val="18"/>
          <w:szCs w:val="18"/>
        </w:rPr>
      </w:pPr>
    </w:p>
    <w:p w:rsidR="005F317C" w:rsidRDefault="005F317C" w:rsidP="005F317C">
      <w:pPr>
        <w:widowControl w:val="0"/>
        <w:rPr>
          <w:sz w:val="18"/>
          <w:szCs w:val="18"/>
        </w:rPr>
      </w:pPr>
      <w:r w:rsidRPr="00125812">
        <w:rPr>
          <w:sz w:val="18"/>
          <w:szCs w:val="18"/>
        </w:rPr>
        <w:t xml:space="preserve">Please email </w:t>
      </w:r>
      <w:hyperlink r:id="rId14" w:history="1">
        <w:r w:rsidRPr="00125812">
          <w:rPr>
            <w:rStyle w:val="Hyperlink"/>
            <w:sz w:val="18"/>
            <w:szCs w:val="18"/>
          </w:rPr>
          <w:t>mlc@fau.edu</w:t>
        </w:r>
      </w:hyperlink>
      <w:r w:rsidRPr="00125812">
        <w:rPr>
          <w:sz w:val="18"/>
          <w:szCs w:val="18"/>
        </w:rPr>
        <w:t xml:space="preserve"> should you need further information or have questions.</w:t>
      </w:r>
    </w:p>
    <w:p w:rsidR="009A70B1" w:rsidRPr="00125812" w:rsidRDefault="009A70B1" w:rsidP="005F317C">
      <w:pPr>
        <w:widowControl w:val="0"/>
        <w:rPr>
          <w:sz w:val="18"/>
          <w:szCs w:val="18"/>
        </w:rPr>
      </w:pPr>
    </w:p>
    <w:p w:rsidR="005F317C" w:rsidRDefault="005F317C" w:rsidP="005F317C">
      <w:pPr>
        <w:jc w:val="both"/>
        <w:rPr>
          <w:b/>
          <w:sz w:val="18"/>
          <w:u w:val="single"/>
        </w:rPr>
      </w:pPr>
    </w:p>
    <w:p w:rsidR="007119BB" w:rsidRDefault="007119BB" w:rsidP="005F317C">
      <w:pPr>
        <w:jc w:val="both"/>
        <w:rPr>
          <w:b/>
          <w:sz w:val="18"/>
          <w:u w:val="single"/>
        </w:rPr>
      </w:pPr>
    </w:p>
    <w:p w:rsidR="007119BB" w:rsidRDefault="007119BB" w:rsidP="005F317C">
      <w:pPr>
        <w:jc w:val="both"/>
        <w:rPr>
          <w:b/>
          <w:sz w:val="18"/>
          <w:u w:val="single"/>
        </w:rPr>
      </w:pPr>
    </w:p>
    <w:p w:rsidR="005F317C" w:rsidRPr="006B77F6" w:rsidRDefault="005F317C" w:rsidP="005F317C">
      <w:pPr>
        <w:jc w:val="both"/>
        <w:rPr>
          <w:b/>
          <w:sz w:val="18"/>
          <w:u w:val="single"/>
        </w:rPr>
      </w:pPr>
      <w:r w:rsidRPr="006B77F6">
        <w:rPr>
          <w:b/>
          <w:sz w:val="18"/>
          <w:u w:val="single"/>
        </w:rPr>
        <w:t>Policy on Accommodations</w:t>
      </w:r>
    </w:p>
    <w:p w:rsidR="005F317C" w:rsidRDefault="005F317C" w:rsidP="005F317C">
      <w:pPr>
        <w:jc w:val="both"/>
        <w:rPr>
          <w:sz w:val="18"/>
        </w:rPr>
      </w:pPr>
      <w:r w:rsidRPr="00B014D8">
        <w:rPr>
          <w:sz w:val="18"/>
        </w:rPr>
        <w:t>In compliance with the Americans with Disabilities Act</w:t>
      </w:r>
      <w:r>
        <w:rPr>
          <w:sz w:val="18"/>
        </w:rPr>
        <w:t xml:space="preserve"> </w:t>
      </w:r>
      <w:r w:rsidRPr="00B014D8">
        <w:rPr>
          <w:sz w:val="18"/>
        </w:rPr>
        <w:t>Amendments Act (ADAAA), students who require reasonable accommoda</w:t>
      </w:r>
      <w:r>
        <w:rPr>
          <w:sz w:val="18"/>
        </w:rPr>
        <w:t>-</w:t>
      </w:r>
      <w:r w:rsidRPr="00B014D8">
        <w:rPr>
          <w:sz w:val="18"/>
        </w:rPr>
        <w:t>tions due to a disability toproperly execute coursework must</w:t>
      </w:r>
      <w:r w:rsidRPr="00B014D8">
        <w:rPr>
          <w:i/>
          <w:iCs/>
          <w:sz w:val="18"/>
        </w:rPr>
        <w:t> </w:t>
      </w:r>
      <w:r w:rsidRPr="00B014D8">
        <w:rPr>
          <w:sz w:val="18"/>
        </w:rPr>
        <w:t>register with Student Accessibility Services (SAS) and follow all SAS procedures.  SAS has offices across three of FAU’s campuses -- Boca Raton, SU 131 (561-297-3880); in Davie, LA 131 (954-236-1222); in Jupiter and all Northern Campuses, SR 111F (561-799-8585). Disability services are available for students on all campuses.  For more information, please visit SAS website at </w:t>
      </w:r>
      <w:hyperlink r:id="rId15" w:history="1">
        <w:r w:rsidRPr="00B014D8">
          <w:rPr>
            <w:rStyle w:val="Hyperlink"/>
            <w:sz w:val="18"/>
          </w:rPr>
          <w:t>www.fau.edu/sas/</w:t>
        </w:r>
      </w:hyperlink>
      <w:r w:rsidRPr="00B014D8">
        <w:rPr>
          <w:sz w:val="18"/>
        </w:rPr>
        <w:t>.</w:t>
      </w:r>
    </w:p>
    <w:p w:rsidR="005F317C" w:rsidRDefault="005F317C" w:rsidP="005F317C">
      <w:pPr>
        <w:jc w:val="both"/>
        <w:rPr>
          <w:b/>
          <w:bCs/>
          <w:sz w:val="18"/>
        </w:rPr>
      </w:pPr>
    </w:p>
    <w:p w:rsidR="005F317C" w:rsidRPr="009A3779" w:rsidRDefault="005F317C" w:rsidP="005F317C">
      <w:pPr>
        <w:jc w:val="both"/>
        <w:rPr>
          <w:sz w:val="18"/>
          <w:u w:val="single"/>
        </w:rPr>
      </w:pPr>
      <w:r w:rsidRPr="009A3779">
        <w:rPr>
          <w:b/>
          <w:bCs/>
          <w:sz w:val="18"/>
          <w:u w:val="single"/>
        </w:rPr>
        <w:t>Counseling and Psychological Services (CAPS) Center</w:t>
      </w:r>
    </w:p>
    <w:p w:rsidR="005F317C" w:rsidRDefault="005F317C" w:rsidP="005F317C">
      <w:pPr>
        <w:jc w:val="both"/>
        <w:rPr>
          <w:sz w:val="18"/>
        </w:rPr>
      </w:pPr>
      <w:r w:rsidRPr="00E15FD1">
        <w:rPr>
          <w:i/>
          <w:iCs/>
          <w:sz w:val="18"/>
        </w:rPr>
        <w:t>Life as a university student can be challenging physically, mentally and emotionally. Students who find stress 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more information, go to </w:t>
      </w:r>
      <w:hyperlink r:id="rId16" w:history="1">
        <w:r w:rsidRPr="00E15FD1">
          <w:rPr>
            <w:rStyle w:val="Hyperlink"/>
            <w:i/>
            <w:iCs/>
            <w:sz w:val="18"/>
          </w:rPr>
          <w:t>http://www.fau.edu/counseling/</w:t>
        </w:r>
      </w:hyperlink>
    </w:p>
    <w:p w:rsidR="005F317C" w:rsidRDefault="005F317C" w:rsidP="005F317C">
      <w:pPr>
        <w:jc w:val="both"/>
        <w:rPr>
          <w:b/>
          <w:color w:val="000000"/>
          <w:sz w:val="18"/>
          <w:u w:val="single"/>
        </w:rPr>
      </w:pPr>
    </w:p>
    <w:p w:rsidR="00202BC3" w:rsidRDefault="00202BC3" w:rsidP="005F317C">
      <w:pPr>
        <w:jc w:val="both"/>
        <w:rPr>
          <w:bCs/>
          <w:sz w:val="18"/>
        </w:rPr>
      </w:pPr>
      <w:r w:rsidRPr="006B77F6">
        <w:rPr>
          <w:b/>
          <w:smallCaps/>
          <w:sz w:val="18"/>
        </w:rPr>
        <w:t>Collaboration and the Honor Code</w:t>
      </w:r>
      <w:r w:rsidRPr="006B77F6">
        <w:rPr>
          <w:b/>
          <w:sz w:val="18"/>
        </w:rPr>
        <w:t xml:space="preserve">.  </w:t>
      </w:r>
      <w:r w:rsidRPr="006B77F6">
        <w:rPr>
          <w:bCs/>
          <w:sz w:val="18"/>
        </w:rPr>
        <w:t>I expect you to abide by the Honors College Academic Honor Code.  It is available at</w:t>
      </w:r>
      <w:r w:rsidRPr="00E15FD1">
        <w:rPr>
          <w:i/>
        </w:rPr>
        <w:t xml:space="preserve"> </w:t>
      </w:r>
      <w:hyperlink r:id="rId17" w:history="1">
        <w:r w:rsidRPr="00E15FD1">
          <w:rPr>
            <w:rStyle w:val="Hyperlink"/>
            <w:i/>
          </w:rPr>
          <w:t>http://www.fau.edu/honors/academics/honor-code.php</w:t>
        </w:r>
      </w:hyperlink>
      <w:r w:rsidRPr="006B77F6">
        <w:rPr>
          <w:bCs/>
          <w:sz w:val="18"/>
        </w:rPr>
        <w:t>.</w:t>
      </w:r>
      <w:r w:rsidR="003378E1">
        <w:rPr>
          <w:bCs/>
          <w:sz w:val="18"/>
        </w:rPr>
        <w:t xml:space="preserve"> You are allowed to collaborate </w:t>
      </w:r>
      <w:r w:rsidR="001921D4">
        <w:rPr>
          <w:bCs/>
          <w:sz w:val="18"/>
        </w:rPr>
        <w:t xml:space="preserve">only </w:t>
      </w:r>
      <w:r w:rsidR="003378E1">
        <w:rPr>
          <w:bCs/>
          <w:sz w:val="18"/>
        </w:rPr>
        <w:t>on all HWs</w:t>
      </w:r>
      <w:r w:rsidR="001921D4">
        <w:rPr>
          <w:bCs/>
          <w:sz w:val="18"/>
        </w:rPr>
        <w:t xml:space="preserve">. </w:t>
      </w:r>
      <w:r w:rsidR="003378E1">
        <w:rPr>
          <w:bCs/>
          <w:sz w:val="18"/>
        </w:rPr>
        <w:t xml:space="preserve">You are asked not collaborate on exams and quizzes. </w:t>
      </w:r>
    </w:p>
    <w:p w:rsidR="00202BC3" w:rsidRDefault="00202BC3" w:rsidP="005F317C">
      <w:pPr>
        <w:jc w:val="both"/>
        <w:rPr>
          <w:b/>
          <w:color w:val="000000"/>
          <w:sz w:val="18"/>
          <w:u w:val="single"/>
        </w:rPr>
      </w:pPr>
    </w:p>
    <w:p w:rsidR="005F317C" w:rsidRPr="006B77F6" w:rsidRDefault="005F317C" w:rsidP="005F317C">
      <w:pPr>
        <w:jc w:val="both"/>
        <w:rPr>
          <w:b/>
          <w:color w:val="000000"/>
          <w:sz w:val="18"/>
          <w:u w:val="single"/>
        </w:rPr>
      </w:pPr>
      <w:r w:rsidRPr="006B77F6">
        <w:rPr>
          <w:b/>
          <w:color w:val="000000"/>
          <w:sz w:val="18"/>
          <w:u w:val="single"/>
        </w:rPr>
        <w:t>Academic Integrity Policy</w:t>
      </w:r>
    </w:p>
    <w:p w:rsidR="005F317C" w:rsidRPr="006B77F6" w:rsidRDefault="005F317C" w:rsidP="005F317C">
      <w:pPr>
        <w:jc w:val="both"/>
        <w:rPr>
          <w:color w:val="000000"/>
          <w:sz w:val="18"/>
        </w:rPr>
      </w:pPr>
      <w:r w:rsidRPr="006B77F6">
        <w:rPr>
          <w:color w:val="000000"/>
          <w:sz w:val="18"/>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r w:rsidRPr="006B77F6">
        <w:rPr>
          <w:color w:val="0000FF"/>
          <w:sz w:val="18"/>
        </w:rPr>
        <w:t>University Regulation 4.001</w:t>
      </w:r>
      <w:r w:rsidRPr="006B77F6">
        <w:rPr>
          <w:color w:val="000000"/>
          <w:sz w:val="18"/>
        </w:rPr>
        <w:t xml:space="preserve">. </w:t>
      </w:r>
    </w:p>
    <w:p w:rsidR="005F317C" w:rsidRDefault="005F317C" w:rsidP="005F317C">
      <w:pPr>
        <w:jc w:val="both"/>
        <w:rPr>
          <w:b/>
          <w:color w:val="000000"/>
          <w:sz w:val="18"/>
          <w:u w:val="single"/>
        </w:rPr>
      </w:pPr>
    </w:p>
    <w:p w:rsidR="001921D4" w:rsidRPr="006B77F6" w:rsidRDefault="001921D4" w:rsidP="001921D4">
      <w:pPr>
        <w:rPr>
          <w:b/>
          <w:sz w:val="18"/>
          <w:u w:val="single"/>
        </w:rPr>
      </w:pPr>
      <w:r w:rsidRPr="006B77F6">
        <w:rPr>
          <w:b/>
          <w:sz w:val="18"/>
          <w:u w:val="single"/>
        </w:rPr>
        <w:t>Classroom Etiquette Policy</w:t>
      </w:r>
    </w:p>
    <w:p w:rsidR="001921D4" w:rsidRPr="006B77F6" w:rsidRDefault="001921D4" w:rsidP="001921D4">
      <w:pPr>
        <w:jc w:val="both"/>
        <w:rPr>
          <w:sz w:val="18"/>
        </w:rPr>
      </w:pPr>
      <w:r w:rsidRPr="006B77F6">
        <w:rPr>
          <w:sz w:val="18"/>
        </w:rPr>
        <w:t xml:space="preserve">In order to enhance and maintain a productive atmosphere for education, personal communication devices, such as cellular telephones and pagers, are to be </w:t>
      </w:r>
      <w:r>
        <w:rPr>
          <w:sz w:val="18"/>
        </w:rPr>
        <w:t>used only in an appropriate manner</w:t>
      </w:r>
      <w:r w:rsidRPr="006B77F6">
        <w:rPr>
          <w:sz w:val="18"/>
        </w:rPr>
        <w:t>.</w:t>
      </w:r>
    </w:p>
    <w:p w:rsidR="001921D4" w:rsidRDefault="001921D4" w:rsidP="001921D4">
      <w:pPr>
        <w:jc w:val="both"/>
        <w:rPr>
          <w:b/>
          <w:color w:val="000000"/>
          <w:sz w:val="18"/>
          <w:u w:val="single"/>
        </w:rPr>
      </w:pPr>
    </w:p>
    <w:p w:rsidR="005F317C" w:rsidRPr="006B77F6" w:rsidRDefault="005F317C" w:rsidP="005F317C">
      <w:pPr>
        <w:jc w:val="both"/>
        <w:rPr>
          <w:b/>
          <w:color w:val="000000"/>
          <w:sz w:val="18"/>
          <w:u w:val="single"/>
        </w:rPr>
      </w:pPr>
      <w:r>
        <w:rPr>
          <w:b/>
          <w:color w:val="000000"/>
          <w:sz w:val="18"/>
          <w:u w:val="single"/>
        </w:rPr>
        <w:t>Plagiarism</w:t>
      </w:r>
    </w:p>
    <w:p w:rsidR="005F317C" w:rsidRDefault="005F317C" w:rsidP="005F317C">
      <w:pPr>
        <w:rPr>
          <w:rFonts w:eastAsia="Arial" w:cstheme="minorHAnsi"/>
          <w:szCs w:val="24"/>
        </w:rPr>
      </w:pPr>
      <w:r>
        <w:rPr>
          <w:rFonts w:eastAsia="Arial" w:cstheme="minorHAnsi"/>
          <w:szCs w:val="24"/>
        </w:rPr>
        <w:t>Plagiarism i</w:t>
      </w:r>
      <w:r w:rsidRPr="00EF3C98">
        <w:rPr>
          <w:rFonts w:eastAsia="Arial" w:cstheme="minorHAnsi"/>
          <w:szCs w:val="24"/>
        </w:rPr>
        <w:t>s the deliberate use and appropriation of another's work without identifying the source and trying to pass off such work as one’s own. Any student who fails to give full credit for ideas or materials taken from another has plagiarized. This includes all discussion board posts, journal entries, wikis, and other written and oral presentation assignments. Plagiarism is unacceptable in the University community. Academic work must be</w:t>
      </w:r>
      <w:r>
        <w:rPr>
          <w:rFonts w:eastAsia="Arial" w:cstheme="minorHAnsi"/>
          <w:szCs w:val="24"/>
        </w:rPr>
        <w:t xml:space="preserve"> an original work of your</w:t>
      </w:r>
      <w:r w:rsidRPr="00EF3C98">
        <w:rPr>
          <w:rFonts w:eastAsia="Arial" w:cstheme="minorHAnsi"/>
          <w:szCs w:val="24"/>
        </w:rPr>
        <w:t xml:space="preserve"> own thought, research, or self-expression. When students borrow ideas, wording, or organization from another source, they must acknowledge that fact in an appropriate manner. If in doubt, cite your source.</w:t>
      </w:r>
    </w:p>
    <w:p w:rsidR="005F317C" w:rsidRPr="00E15FD1" w:rsidRDefault="005F317C" w:rsidP="005F317C">
      <w:pPr>
        <w:jc w:val="both"/>
        <w:rPr>
          <w:i/>
        </w:rPr>
      </w:pPr>
    </w:p>
    <w:p w:rsidR="00202BC3" w:rsidRDefault="00202BC3" w:rsidP="005F317C">
      <w:pPr>
        <w:jc w:val="both"/>
        <w:rPr>
          <w:b/>
          <w:color w:val="000000"/>
          <w:sz w:val="18"/>
          <w:u w:val="single"/>
        </w:rPr>
      </w:pPr>
    </w:p>
    <w:p w:rsidR="005F317C" w:rsidRDefault="005F317C" w:rsidP="005F317C">
      <w:pPr>
        <w:jc w:val="both"/>
        <w:rPr>
          <w:i/>
          <w:iCs/>
          <w:color w:val="FFFFFF" w:themeColor="background1"/>
          <w:sz w:val="22"/>
          <w:szCs w:val="22"/>
        </w:rPr>
      </w:pPr>
      <w:r>
        <w:rPr>
          <w:b/>
          <w:color w:val="000000"/>
          <w:sz w:val="18"/>
          <w:u w:val="single"/>
        </w:rPr>
        <w:lastRenderedPageBreak/>
        <w:t>COVID-19 Statement</w:t>
      </w:r>
      <w:r w:rsidRPr="009E2944">
        <w:rPr>
          <w:i/>
          <w:iCs/>
          <w:color w:val="FFFFFF" w:themeColor="background1"/>
          <w:sz w:val="22"/>
          <w:szCs w:val="22"/>
        </w:rPr>
        <w:t xml:space="preserve"> </w:t>
      </w:r>
    </w:p>
    <w:p w:rsidR="001921D4" w:rsidRPr="001921D4" w:rsidRDefault="001921D4" w:rsidP="001921D4">
      <w:pPr>
        <w:rPr>
          <w:i/>
          <w:iCs/>
          <w:sz w:val="22"/>
          <w:szCs w:val="22"/>
        </w:rPr>
      </w:pPr>
      <w:r w:rsidRPr="001921D4">
        <w:rPr>
          <w:i/>
          <w:iCs/>
          <w:sz w:val="22"/>
          <w:szCs w:val="22"/>
        </w:rPr>
        <w:t>Due to the status of the COVID-19 pandemic in our service areas, wearing a mask indoors is currently a personal preference but please be thoughtful of the concerns of those around you. Students experiencing flu-like symptoms (fever, cough, shortness of breath), or students who have come in contact with confirmed positive cases of COVID-19, should immediately contact FAU Student Health Services (561-297-3512). Symptomatic students will be asked to leave the classroom to support the safety and protection of the university community. For additional information visit https://www.fau.edu/coronavirus/ .</w:t>
      </w:r>
    </w:p>
    <w:p w:rsidR="001921D4" w:rsidRPr="001921D4" w:rsidRDefault="001921D4" w:rsidP="001921D4">
      <w:pPr>
        <w:rPr>
          <w:i/>
          <w:iCs/>
          <w:sz w:val="22"/>
          <w:szCs w:val="22"/>
        </w:rPr>
      </w:pPr>
    </w:p>
    <w:p w:rsidR="001921D4" w:rsidRDefault="001921D4" w:rsidP="001921D4">
      <w:pPr>
        <w:rPr>
          <w:i/>
          <w:iCs/>
          <w:sz w:val="22"/>
          <w:szCs w:val="22"/>
        </w:rPr>
      </w:pPr>
      <w:r w:rsidRPr="001921D4">
        <w:rPr>
          <w:i/>
          <w:iCs/>
          <w:sz w:val="22"/>
          <w:szCs w:val="22"/>
        </w:rPr>
        <w:t>In classes with face-to-face components, quarantined students should notify me immediately as you will not be able to attend class. I will not be able to offer an online version of the class but will make reasonable efforts to assist students in making up the work.</w:t>
      </w:r>
    </w:p>
    <w:p w:rsidR="001921D4" w:rsidRDefault="001921D4" w:rsidP="001921D4">
      <w:pPr>
        <w:rPr>
          <w:b/>
          <w:bCs/>
          <w:sz w:val="18"/>
          <w:szCs w:val="18"/>
        </w:rPr>
      </w:pPr>
    </w:p>
    <w:p w:rsidR="001A6105" w:rsidRDefault="00FB5003" w:rsidP="001921D4">
      <w:pPr>
        <w:rPr>
          <w:b/>
          <w:bCs/>
          <w:sz w:val="18"/>
          <w:szCs w:val="18"/>
        </w:rPr>
      </w:pPr>
      <w:r>
        <w:rPr>
          <w:b/>
          <w:bCs/>
          <w:sz w:val="18"/>
          <w:szCs w:val="18"/>
        </w:rPr>
        <w:t xml:space="preserve">I am personally asking you </w:t>
      </w:r>
      <w:r w:rsidR="005941F2">
        <w:rPr>
          <w:b/>
          <w:bCs/>
          <w:sz w:val="18"/>
          <w:szCs w:val="18"/>
        </w:rPr>
        <w:t xml:space="preserve">to </w:t>
      </w:r>
      <w:r>
        <w:rPr>
          <w:b/>
          <w:bCs/>
          <w:sz w:val="18"/>
          <w:szCs w:val="18"/>
        </w:rPr>
        <w:t>wear a mask in class. I understand that you may choose not to. If you decide to approach me before/during/after class, do so with social distancing in mind.</w:t>
      </w:r>
    </w:p>
    <w:p w:rsidR="00FB5003" w:rsidRDefault="00FB5003" w:rsidP="001A6105">
      <w:pPr>
        <w:rPr>
          <w:b/>
          <w:bCs/>
          <w:sz w:val="18"/>
          <w:szCs w:val="18"/>
        </w:rPr>
      </w:pPr>
    </w:p>
    <w:p w:rsidR="001A6105" w:rsidRDefault="001A6105" w:rsidP="001A6105">
      <w:pPr>
        <w:rPr>
          <w:b/>
          <w:bCs/>
          <w:sz w:val="18"/>
          <w:szCs w:val="18"/>
        </w:rPr>
      </w:pPr>
    </w:p>
    <w:p w:rsidR="001A6105" w:rsidRPr="00FB5003" w:rsidRDefault="001A6105" w:rsidP="001A6105">
      <w:pPr>
        <w:rPr>
          <w:b/>
          <w:bCs/>
          <w:sz w:val="18"/>
          <w:szCs w:val="18"/>
          <w:u w:val="single"/>
        </w:rPr>
      </w:pPr>
      <w:r w:rsidRPr="00FB5003">
        <w:rPr>
          <w:b/>
          <w:bCs/>
          <w:sz w:val="18"/>
          <w:szCs w:val="18"/>
          <w:u w:val="single"/>
        </w:rPr>
        <w:t xml:space="preserve">Policy on the Recording of Lectures </w:t>
      </w:r>
    </w:p>
    <w:p w:rsidR="00646A98" w:rsidRPr="001A6105" w:rsidRDefault="001A6105" w:rsidP="00D60476">
      <w:pPr>
        <w:pStyle w:val="Default"/>
        <w:rPr>
          <w:iCs/>
          <w:sz w:val="22"/>
          <w:szCs w:val="22"/>
        </w:rPr>
      </w:pPr>
      <w:r w:rsidRPr="00A331E3">
        <w:rPr>
          <w:rFonts w:ascii="Times New Roman" w:hAnsi="Times New Roman" w:cs="Times New Roman"/>
          <w:sz w:val="18"/>
          <w:szCs w:val="18"/>
        </w:rPr>
        <w:t>Because of a new Florida Statute in 2021, the following model language is suggested for inclusion in course syllabi, at the discretion of individual faculty: Students enrolled in this course may record video or audio of class lectures for their own personal educational use. A class lecture is defined as a formal or methodical oral presentation as part of a university course intended to present information or teach students about a particular subject. Recording class activities other than class lectures, including but not limited to student presentations (whether individually or as part of a group), class discussion (except when incidental to and incorporated within a class lecture), labs, clinical presentations such as patient history, academic exercises involving student participation, test or examination administrations, field trips, and private conversations between students in the class or between a student and the lecturer, is prohibited. Recordings may not be used as a substitute for class participation or class attendance and may not be published or shared without the written consent of the faculty member. Failure to adhere to these requirements may constitute a violation of the University’s Student Code of Conduct and/or the Code of Academic Integrity.</w:t>
      </w:r>
      <w:r w:rsidR="00A331E3" w:rsidRPr="00A331E3">
        <w:rPr>
          <w:rFonts w:ascii="Times New Roman" w:hAnsi="Times New Roman" w:cs="Times New Roman"/>
          <w:sz w:val="18"/>
          <w:szCs w:val="18"/>
        </w:rPr>
        <w:t xml:space="preserve"> </w:t>
      </w:r>
      <w:r w:rsidR="00A331E3" w:rsidRPr="00A331E3">
        <w:rPr>
          <w:rFonts w:ascii="Times New Roman" w:hAnsi="Times New Roman" w:cs="Times New Roman"/>
          <w:sz w:val="18"/>
          <w:szCs w:val="18"/>
          <w:shd w:val="clear" w:color="auto" w:fill="FFFFFF"/>
        </w:rPr>
        <w:t>Recorded lectures used for other purposes may allow the faculty member to seek “damages plus court costs and reasonable attorney fees, with the total recovery not to exceed $200,000.”</w:t>
      </w:r>
    </w:p>
    <w:sectPr w:rsidR="00646A98" w:rsidRPr="001A6105" w:rsidSect="00D25839">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2F5" w:rsidRDefault="000452F5" w:rsidP="0048660A">
      <w:r>
        <w:separator/>
      </w:r>
    </w:p>
  </w:endnote>
  <w:endnote w:type="continuationSeparator" w:id="0">
    <w:p w:rsidR="000452F5" w:rsidRDefault="000452F5" w:rsidP="00486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ource Sans Pro">
    <w:altName w:val="Cambria Math"/>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2F5" w:rsidRDefault="000452F5" w:rsidP="0048660A">
      <w:r>
        <w:separator/>
      </w:r>
    </w:p>
  </w:footnote>
  <w:footnote w:type="continuationSeparator" w:id="0">
    <w:p w:rsidR="000452F5" w:rsidRDefault="000452F5" w:rsidP="00486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137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60C8229D"/>
    <w:multiLevelType w:val="hybridMultilevel"/>
    <w:tmpl w:val="632E42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17C"/>
    <w:rsid w:val="00002000"/>
    <w:rsid w:val="000452F5"/>
    <w:rsid w:val="000F7EAD"/>
    <w:rsid w:val="001921D4"/>
    <w:rsid w:val="001A6105"/>
    <w:rsid w:val="00202BC3"/>
    <w:rsid w:val="00290313"/>
    <w:rsid w:val="002B2254"/>
    <w:rsid w:val="002C444A"/>
    <w:rsid w:val="00302432"/>
    <w:rsid w:val="00314E9A"/>
    <w:rsid w:val="003359CF"/>
    <w:rsid w:val="003378E1"/>
    <w:rsid w:val="00351E70"/>
    <w:rsid w:val="00366E97"/>
    <w:rsid w:val="00380214"/>
    <w:rsid w:val="00394D47"/>
    <w:rsid w:val="003B0A00"/>
    <w:rsid w:val="0044331D"/>
    <w:rsid w:val="00444314"/>
    <w:rsid w:val="0048660A"/>
    <w:rsid w:val="004C426C"/>
    <w:rsid w:val="004E3B8E"/>
    <w:rsid w:val="00501973"/>
    <w:rsid w:val="00504385"/>
    <w:rsid w:val="0052377F"/>
    <w:rsid w:val="0056189B"/>
    <w:rsid w:val="0056572A"/>
    <w:rsid w:val="00590DC4"/>
    <w:rsid w:val="005941F2"/>
    <w:rsid w:val="005B5AFD"/>
    <w:rsid w:val="005F24CF"/>
    <w:rsid w:val="005F317C"/>
    <w:rsid w:val="005F7DB3"/>
    <w:rsid w:val="006011C3"/>
    <w:rsid w:val="00607D7C"/>
    <w:rsid w:val="006166BB"/>
    <w:rsid w:val="006219C2"/>
    <w:rsid w:val="00646A98"/>
    <w:rsid w:val="006B26F3"/>
    <w:rsid w:val="007119BB"/>
    <w:rsid w:val="00743391"/>
    <w:rsid w:val="00766B5F"/>
    <w:rsid w:val="00774D0E"/>
    <w:rsid w:val="0079789B"/>
    <w:rsid w:val="00823F82"/>
    <w:rsid w:val="008325C1"/>
    <w:rsid w:val="00835C08"/>
    <w:rsid w:val="00860D31"/>
    <w:rsid w:val="00864119"/>
    <w:rsid w:val="00874D3E"/>
    <w:rsid w:val="009030DC"/>
    <w:rsid w:val="009621BA"/>
    <w:rsid w:val="009935E6"/>
    <w:rsid w:val="009A70B1"/>
    <w:rsid w:val="009C08AF"/>
    <w:rsid w:val="00A331E3"/>
    <w:rsid w:val="00A44ADC"/>
    <w:rsid w:val="00B82B71"/>
    <w:rsid w:val="00BA28EE"/>
    <w:rsid w:val="00C22747"/>
    <w:rsid w:val="00C343F5"/>
    <w:rsid w:val="00C8509C"/>
    <w:rsid w:val="00CA7FC9"/>
    <w:rsid w:val="00CD3DBE"/>
    <w:rsid w:val="00CE2940"/>
    <w:rsid w:val="00D424E6"/>
    <w:rsid w:val="00D60476"/>
    <w:rsid w:val="00D900A5"/>
    <w:rsid w:val="00DC1138"/>
    <w:rsid w:val="00DF6511"/>
    <w:rsid w:val="00E40ABB"/>
    <w:rsid w:val="00E6706A"/>
    <w:rsid w:val="00E95156"/>
    <w:rsid w:val="00EB47D9"/>
    <w:rsid w:val="00EF2283"/>
    <w:rsid w:val="00F10442"/>
    <w:rsid w:val="00F21AC0"/>
    <w:rsid w:val="00F27154"/>
    <w:rsid w:val="00F44258"/>
    <w:rsid w:val="00F62B25"/>
    <w:rsid w:val="00F728D3"/>
    <w:rsid w:val="00F92BF8"/>
    <w:rsid w:val="00FB5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E0224"/>
  <w15:chartTrackingRefBased/>
  <w15:docId w15:val="{5BC2EFE6-89A5-4D3A-ACA6-D07C9541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17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46A98"/>
    <w:pPr>
      <w:keepNext/>
      <w:outlineLvl w:val="0"/>
    </w:pPr>
    <w:rPr>
      <w:rFonts w:eastAsia="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F317C"/>
    <w:rPr>
      <w:color w:val="0000FF"/>
      <w:u w:val="single"/>
    </w:rPr>
  </w:style>
  <w:style w:type="table" w:styleId="TableGrid">
    <w:name w:val="Table Grid"/>
    <w:basedOn w:val="TableNormal"/>
    <w:uiPriority w:val="39"/>
    <w:rsid w:val="005F317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317C"/>
    <w:pPr>
      <w:ind w:left="720"/>
      <w:contextualSpacing/>
    </w:pPr>
    <w:rPr>
      <w:sz w:val="24"/>
      <w:szCs w:val="24"/>
    </w:rPr>
  </w:style>
  <w:style w:type="character" w:customStyle="1" w:styleId="collegetextit">
    <w:name w:val="collegetextit"/>
    <w:basedOn w:val="DefaultParagraphFont"/>
    <w:rsid w:val="005F317C"/>
  </w:style>
  <w:style w:type="character" w:customStyle="1" w:styleId="UnresolvedMention1">
    <w:name w:val="Unresolved Mention1"/>
    <w:basedOn w:val="DefaultParagraphFont"/>
    <w:uiPriority w:val="99"/>
    <w:semiHidden/>
    <w:unhideWhenUsed/>
    <w:rsid w:val="00F44258"/>
    <w:rPr>
      <w:color w:val="605E5C"/>
      <w:shd w:val="clear" w:color="auto" w:fill="E1DFDD"/>
    </w:rPr>
  </w:style>
  <w:style w:type="paragraph" w:customStyle="1" w:styleId="Default">
    <w:name w:val="Default"/>
    <w:rsid w:val="001A6105"/>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646A98"/>
    <w:rPr>
      <w:rFonts w:ascii="Times New Roman" w:eastAsia="Arial Unicode MS" w:hAnsi="Times New Roman" w:cs="Times New Roman"/>
      <w:b/>
      <w:bCs/>
      <w:sz w:val="20"/>
      <w:szCs w:val="20"/>
    </w:rPr>
  </w:style>
  <w:style w:type="paragraph" w:styleId="Header">
    <w:name w:val="header"/>
    <w:basedOn w:val="Normal"/>
    <w:link w:val="HeaderChar"/>
    <w:rsid w:val="00646A98"/>
    <w:pPr>
      <w:tabs>
        <w:tab w:val="center" w:pos="4320"/>
        <w:tab w:val="right" w:pos="8640"/>
      </w:tabs>
    </w:pPr>
  </w:style>
  <w:style w:type="character" w:customStyle="1" w:styleId="HeaderChar">
    <w:name w:val="Header Char"/>
    <w:basedOn w:val="DefaultParagraphFont"/>
    <w:link w:val="Header"/>
    <w:rsid w:val="00646A98"/>
    <w:rPr>
      <w:rFonts w:ascii="Times New Roman" w:eastAsia="Times New Roman" w:hAnsi="Times New Roman" w:cs="Times New Roman"/>
      <w:sz w:val="20"/>
      <w:szCs w:val="20"/>
    </w:rPr>
  </w:style>
  <w:style w:type="paragraph" w:styleId="NormalWeb">
    <w:name w:val="Normal (Web)"/>
    <w:basedOn w:val="Normal"/>
    <w:rsid w:val="00646A98"/>
    <w:pPr>
      <w:spacing w:before="100" w:beforeAutospacing="1" w:after="100" w:afterAutospacing="1"/>
    </w:pPr>
    <w:rPr>
      <w:rFonts w:ascii="Arial Unicode MS" w:eastAsia="Arial Unicode MS" w:hAnsi="Arial Unicode MS" w:cs="Arial Unicode MS"/>
      <w:sz w:val="24"/>
      <w:szCs w:val="24"/>
    </w:rPr>
  </w:style>
  <w:style w:type="character" w:customStyle="1" w:styleId="UnresolvedMention">
    <w:name w:val="Unresolved Mention"/>
    <w:basedOn w:val="DefaultParagraphFont"/>
    <w:uiPriority w:val="99"/>
    <w:semiHidden/>
    <w:unhideWhenUsed/>
    <w:rsid w:val="009A70B1"/>
    <w:rPr>
      <w:color w:val="605E5C"/>
      <w:shd w:val="clear" w:color="auto" w:fill="E1DFDD"/>
    </w:rPr>
  </w:style>
  <w:style w:type="paragraph" w:styleId="Footer">
    <w:name w:val="footer"/>
    <w:basedOn w:val="Normal"/>
    <w:link w:val="FooterChar"/>
    <w:uiPriority w:val="99"/>
    <w:unhideWhenUsed/>
    <w:rsid w:val="0048660A"/>
    <w:pPr>
      <w:tabs>
        <w:tab w:val="center" w:pos="4680"/>
        <w:tab w:val="right" w:pos="9360"/>
      </w:tabs>
    </w:pPr>
  </w:style>
  <w:style w:type="character" w:customStyle="1" w:styleId="FooterChar">
    <w:name w:val="Footer Char"/>
    <w:basedOn w:val="DefaultParagraphFont"/>
    <w:link w:val="Footer"/>
    <w:uiPriority w:val="99"/>
    <w:rsid w:val="0048660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fau.edu/wmcgove1/web/" TargetMode="External"/><Relationship Id="rId13" Type="http://schemas.openxmlformats.org/officeDocument/2006/relationships/hyperlink" Target="https://tutoring.fau.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tutoring.fau.edu/" TargetMode="External"/><Relationship Id="rId17" Type="http://schemas.openxmlformats.org/officeDocument/2006/relationships/hyperlink" Target="http://www.fau.edu/honors/academics/honor-code.php" TargetMode="External"/><Relationship Id="rId2" Type="http://schemas.openxmlformats.org/officeDocument/2006/relationships/styles" Target="styles.xml"/><Relationship Id="rId16" Type="http://schemas.openxmlformats.org/officeDocument/2006/relationships/hyperlink" Target="http://www.fau.edu/counsel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th.fau.edu/mlc/" TargetMode="External"/><Relationship Id="rId5" Type="http://schemas.openxmlformats.org/officeDocument/2006/relationships/footnotes" Target="footnotes.xml"/><Relationship Id="rId15" Type="http://schemas.openxmlformats.org/officeDocument/2006/relationships/hyperlink" Target="http://www.fau.edu/sas/" TargetMode="External"/><Relationship Id="rId10" Type="http://schemas.openxmlformats.org/officeDocument/2006/relationships/hyperlink" Target="http://www.math.fau.edu/mlc/remote/index.ph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warren.mcgovern@fau.edu" TargetMode="External"/><Relationship Id="rId14" Type="http://schemas.openxmlformats.org/officeDocument/2006/relationships/hyperlink" Target="mailto:mlc@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6550</TotalTime>
  <Pages>4</Pages>
  <Words>2411</Words>
  <Characters>13744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McGovern</dc:creator>
  <cp:keywords/>
  <dc:description/>
  <cp:lastModifiedBy>Warren McGovern</cp:lastModifiedBy>
  <cp:revision>35</cp:revision>
  <dcterms:created xsi:type="dcterms:W3CDTF">2021-12-14T12:47:00Z</dcterms:created>
  <dcterms:modified xsi:type="dcterms:W3CDTF">2022-01-28T20:03:00Z</dcterms:modified>
</cp:coreProperties>
</file>