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6D5B" w:rsidRPr="00DF3E91" w:rsidRDefault="003003F8">
      <w:pPr>
        <w:rPr>
          <w:rFonts w:ascii="Arial" w:hAnsi="Arial" w:cs="Arial"/>
          <w:b/>
          <w:sz w:val="28"/>
        </w:rPr>
      </w:pPr>
      <w:r w:rsidRPr="00DF3E91">
        <w:rPr>
          <w:rFonts w:ascii="Arial" w:hAnsi="Arial" w:cs="Arial"/>
          <w:b/>
          <w:sz w:val="28"/>
        </w:rPr>
        <w:t>Communication</w:t>
      </w:r>
    </w:p>
    <w:p w:rsidR="00927AF1" w:rsidRPr="00DF3E91" w:rsidRDefault="00927AF1">
      <w:pPr>
        <w:rPr>
          <w:rFonts w:ascii="Arial" w:hAnsi="Arial" w:cs="Arial"/>
          <w:sz w:val="24"/>
        </w:rPr>
      </w:pPr>
      <w:r w:rsidRPr="00DF3E91">
        <w:rPr>
          <w:rFonts w:ascii="Arial" w:hAnsi="Arial" w:cs="Arial"/>
          <w:sz w:val="24"/>
        </w:rPr>
        <w:t>The single biggest problem in communication is the illusion that it has taken place – George Bernard Shaw</w:t>
      </w:r>
    </w:p>
    <w:p w:rsidR="003003F8" w:rsidRPr="009D208A" w:rsidRDefault="003003F8">
      <w:pPr>
        <w:rPr>
          <w:rFonts w:ascii="Arial" w:hAnsi="Arial" w:cs="Arial"/>
          <w:sz w:val="24"/>
          <w:szCs w:val="24"/>
        </w:rPr>
      </w:pPr>
      <w:r w:rsidRPr="00DF3E91">
        <w:rPr>
          <w:rFonts w:ascii="Arial" w:hAnsi="Arial" w:cs="Arial"/>
          <w:b/>
          <w:sz w:val="24"/>
        </w:rPr>
        <w:t>Learning Objective</w:t>
      </w:r>
      <w:r w:rsidR="001C6834" w:rsidRPr="00DF3E91">
        <w:rPr>
          <w:rFonts w:ascii="Arial" w:hAnsi="Arial" w:cs="Arial"/>
          <w:b/>
          <w:sz w:val="24"/>
        </w:rPr>
        <w:t>s -</w:t>
      </w:r>
      <w:r w:rsidRPr="00DF3E91">
        <w:rPr>
          <w:rFonts w:ascii="Arial" w:hAnsi="Arial" w:cs="Arial"/>
          <w:sz w:val="24"/>
        </w:rPr>
        <w:br/>
      </w:r>
      <w:r w:rsidRPr="009D208A">
        <w:rPr>
          <w:rFonts w:ascii="Arial" w:hAnsi="Arial" w:cs="Arial"/>
          <w:sz w:val="24"/>
          <w:szCs w:val="24"/>
        </w:rPr>
        <w:t>Provide multiple opportunities for pro</w:t>
      </w:r>
      <w:r w:rsidR="001C6834" w:rsidRPr="009D208A">
        <w:rPr>
          <w:rFonts w:ascii="Arial" w:hAnsi="Arial" w:cs="Arial"/>
          <w:sz w:val="24"/>
          <w:szCs w:val="24"/>
        </w:rPr>
        <w:t>mpt feedback to foster learning.</w:t>
      </w:r>
      <w:r w:rsidR="001C6834" w:rsidRPr="009D208A">
        <w:rPr>
          <w:rFonts w:ascii="Arial" w:hAnsi="Arial" w:cs="Arial"/>
          <w:sz w:val="24"/>
          <w:szCs w:val="24"/>
        </w:rPr>
        <w:br/>
      </w:r>
      <w:r w:rsidRPr="009D208A">
        <w:rPr>
          <w:rFonts w:ascii="Arial" w:hAnsi="Arial" w:cs="Arial"/>
          <w:sz w:val="24"/>
          <w:szCs w:val="24"/>
        </w:rPr>
        <w:t>Incorporate active learning techniques to support learning objectives</w:t>
      </w:r>
      <w:r w:rsidR="001C6834" w:rsidRPr="009D208A">
        <w:rPr>
          <w:rFonts w:ascii="Arial" w:hAnsi="Arial" w:cs="Arial"/>
          <w:sz w:val="24"/>
          <w:szCs w:val="24"/>
        </w:rPr>
        <w:t>.</w:t>
      </w:r>
      <w:r w:rsidR="009D195C" w:rsidRPr="009D208A">
        <w:rPr>
          <w:rFonts w:ascii="Arial" w:hAnsi="Arial" w:cs="Arial"/>
          <w:sz w:val="24"/>
          <w:szCs w:val="24"/>
        </w:rPr>
        <w:br/>
        <w:t>Appraise and use varied technologies relevant to the course</w:t>
      </w:r>
      <w:r w:rsidR="009D195C" w:rsidRPr="009D208A">
        <w:rPr>
          <w:rFonts w:ascii="Arial" w:hAnsi="Arial" w:cs="Arial"/>
          <w:sz w:val="24"/>
          <w:szCs w:val="24"/>
        </w:rPr>
        <w:br/>
        <w:t>Recognize and accommodate student learning styles</w:t>
      </w:r>
    </w:p>
    <w:p w:rsidR="00AE0566" w:rsidRPr="009D208A" w:rsidRDefault="00AE0566">
      <w:pPr>
        <w:rPr>
          <w:rFonts w:ascii="Arial" w:hAnsi="Arial" w:cs="Arial"/>
          <w:sz w:val="24"/>
          <w:szCs w:val="24"/>
        </w:rPr>
      </w:pPr>
      <w:r w:rsidRPr="009D208A">
        <w:rPr>
          <w:rFonts w:ascii="Arial" w:hAnsi="Arial" w:cs="Arial"/>
          <w:sz w:val="24"/>
          <w:szCs w:val="24"/>
        </w:rPr>
        <w:t xml:space="preserve">If web-based courses provide learners with effective interaction, then they possess all the benefits that a course could possibly have – flexibility convenience, and quality (Chang, 2009) Communication is vital in the teaching and learning process. Online communication requires extra layers of detail and support. The lack of visual and auditory queues can lead to misinterpretation of tone for the sender and the receiver. In addition online students can feel isolated and communication can help make the student feel connected to the course. This connection also becomes an important tool to build community by the using group projects and sharing introductions and examples. </w:t>
      </w:r>
    </w:p>
    <w:p w:rsidR="000031E4" w:rsidRPr="00DF3E91" w:rsidRDefault="001C6834" w:rsidP="000031E4">
      <w:pPr>
        <w:rPr>
          <w:rFonts w:ascii="Arial" w:hAnsi="Arial" w:cs="Arial"/>
          <w:sz w:val="24"/>
        </w:rPr>
      </w:pPr>
      <w:r w:rsidRPr="00DF3E91">
        <w:rPr>
          <w:rFonts w:ascii="Arial" w:hAnsi="Arial" w:cs="Arial"/>
          <w:b/>
          <w:sz w:val="24"/>
        </w:rPr>
        <w:t>Blackboard Exemplary</w:t>
      </w:r>
      <w:r w:rsidRPr="00DF3E91">
        <w:rPr>
          <w:rFonts w:ascii="Arial" w:hAnsi="Arial" w:cs="Arial"/>
          <w:sz w:val="24"/>
        </w:rPr>
        <w:t xml:space="preserve"> course program ru</w:t>
      </w:r>
      <w:r w:rsidR="001D3571" w:rsidRPr="00DF3E91">
        <w:rPr>
          <w:rFonts w:ascii="Arial" w:hAnsi="Arial" w:cs="Arial"/>
          <w:sz w:val="24"/>
        </w:rPr>
        <w:t xml:space="preserve">bric for communication is divided </w:t>
      </w:r>
      <w:r w:rsidR="00D67323" w:rsidRPr="00DF3E91">
        <w:rPr>
          <w:rFonts w:ascii="Arial" w:hAnsi="Arial" w:cs="Arial"/>
          <w:sz w:val="24"/>
        </w:rPr>
        <w:t>into several sections</w:t>
      </w:r>
      <w:r w:rsidR="00512F45">
        <w:rPr>
          <w:rFonts w:ascii="Arial" w:hAnsi="Arial" w:cs="Arial"/>
          <w:sz w:val="24"/>
        </w:rPr>
        <w:t>:</w:t>
      </w:r>
    </w:p>
    <w:p w:rsidR="00C75DE5" w:rsidRPr="00DF3E91" w:rsidRDefault="001D3571" w:rsidP="000031E4">
      <w:pPr>
        <w:ind w:left="720"/>
        <w:rPr>
          <w:rFonts w:ascii="Arial" w:hAnsi="Arial" w:cs="Arial"/>
          <w:sz w:val="24"/>
        </w:rPr>
      </w:pPr>
      <w:r w:rsidRPr="00DF3E91">
        <w:rPr>
          <w:rFonts w:ascii="Arial" w:hAnsi="Arial" w:cs="Arial"/>
          <w:b/>
          <w:sz w:val="24"/>
        </w:rPr>
        <w:t>Strategies</w:t>
      </w:r>
      <w:r w:rsidRPr="00DF3E91">
        <w:rPr>
          <w:rFonts w:ascii="Arial" w:hAnsi="Arial" w:cs="Arial"/>
          <w:sz w:val="24"/>
        </w:rPr>
        <w:t xml:space="preserve"> </w:t>
      </w:r>
      <w:r w:rsidR="001C6834" w:rsidRPr="00DF3E91">
        <w:rPr>
          <w:rFonts w:ascii="Arial" w:hAnsi="Arial" w:cs="Arial"/>
          <w:sz w:val="24"/>
        </w:rPr>
        <w:br/>
      </w:r>
      <w:r w:rsidR="002E16D7" w:rsidRPr="00DF3E91">
        <w:rPr>
          <w:rFonts w:ascii="Arial" w:hAnsi="Arial" w:cs="Arial"/>
          <w:sz w:val="24"/>
        </w:rPr>
        <w:t>Plentiful opportunities for synchronous a</w:t>
      </w:r>
      <w:r w:rsidR="00031872" w:rsidRPr="00DF3E91">
        <w:rPr>
          <w:rFonts w:ascii="Arial" w:hAnsi="Arial" w:cs="Arial"/>
          <w:sz w:val="24"/>
        </w:rPr>
        <w:t>nd or asynchronous interactions.</w:t>
      </w:r>
      <w:r w:rsidR="00031872" w:rsidRPr="00DF3E91">
        <w:rPr>
          <w:rFonts w:ascii="Arial" w:hAnsi="Arial" w:cs="Arial"/>
          <w:sz w:val="24"/>
        </w:rPr>
        <w:br/>
        <w:t>Asynchronous communication strategies promoting critical reflection and higher order thinking skills aligned with the learning objectives.</w:t>
      </w:r>
      <w:r w:rsidRPr="00DF3E91">
        <w:rPr>
          <w:rFonts w:ascii="Arial" w:hAnsi="Arial" w:cs="Arial"/>
          <w:sz w:val="24"/>
        </w:rPr>
        <w:br/>
      </w:r>
      <w:r w:rsidRPr="00DF3E91">
        <w:rPr>
          <w:rFonts w:ascii="Arial" w:hAnsi="Arial" w:cs="Arial"/>
          <w:b/>
          <w:sz w:val="24"/>
        </w:rPr>
        <w:t>Development of Community</w:t>
      </w:r>
      <w:r w:rsidR="00031872" w:rsidRPr="00DF3E91">
        <w:rPr>
          <w:rFonts w:ascii="Arial" w:hAnsi="Arial" w:cs="Arial"/>
          <w:sz w:val="24"/>
        </w:rPr>
        <w:br/>
        <w:t>Communication builds a sense of community.</w:t>
      </w:r>
      <w:r w:rsidR="00031872" w:rsidRPr="00DF3E91">
        <w:rPr>
          <w:rFonts w:ascii="Arial" w:hAnsi="Arial" w:cs="Arial"/>
          <w:sz w:val="24"/>
        </w:rPr>
        <w:br/>
        <w:t xml:space="preserve">Students are encouraged to initiate communication with the instructor and other students and collaborate to reinforce course content and </w:t>
      </w:r>
      <w:r w:rsidRPr="00DF3E91">
        <w:rPr>
          <w:rFonts w:ascii="Arial" w:hAnsi="Arial" w:cs="Arial"/>
          <w:sz w:val="24"/>
        </w:rPr>
        <w:t>learning</w:t>
      </w:r>
      <w:r w:rsidR="00031872" w:rsidRPr="00DF3E91">
        <w:rPr>
          <w:rFonts w:ascii="Arial" w:hAnsi="Arial" w:cs="Arial"/>
          <w:sz w:val="24"/>
        </w:rPr>
        <w:t xml:space="preserve"> outcomes, while building workplace useful skills such as teamwork, cooperation, negotiation, and consensus building. </w:t>
      </w:r>
      <w:r w:rsidRPr="00DF3E91">
        <w:rPr>
          <w:rFonts w:ascii="Arial" w:hAnsi="Arial" w:cs="Arial"/>
          <w:sz w:val="24"/>
        </w:rPr>
        <w:br/>
      </w:r>
      <w:r w:rsidRPr="00DF3E91">
        <w:rPr>
          <w:rFonts w:ascii="Arial" w:hAnsi="Arial" w:cs="Arial"/>
          <w:b/>
          <w:sz w:val="24"/>
        </w:rPr>
        <w:t>Interaction Logistics</w:t>
      </w:r>
      <w:r w:rsidR="00167C22" w:rsidRPr="00DF3E91">
        <w:rPr>
          <w:rFonts w:ascii="Arial" w:hAnsi="Arial" w:cs="Arial"/>
          <w:b/>
          <w:sz w:val="24"/>
        </w:rPr>
        <w:br/>
      </w:r>
      <w:r w:rsidR="000120A8" w:rsidRPr="00DF3E91">
        <w:rPr>
          <w:rFonts w:ascii="Arial" w:hAnsi="Arial" w:cs="Arial"/>
          <w:sz w:val="24"/>
        </w:rPr>
        <w:t xml:space="preserve">Guidelines explained required levels of participation are provided including quality of interactions. A good answer is defined by example and/or rubric including an explanation of grading. </w:t>
      </w:r>
      <w:r w:rsidR="00A96E65" w:rsidRPr="00DF3E91">
        <w:rPr>
          <w:rFonts w:ascii="Arial" w:hAnsi="Arial" w:cs="Arial"/>
          <w:sz w:val="24"/>
        </w:rPr>
        <w:t xml:space="preserve">The instructor actively participates in communication activities, including feedback, updates, reminders, and announcements. </w:t>
      </w:r>
      <w:r w:rsidR="00931934" w:rsidRPr="00DF3E91">
        <w:rPr>
          <w:rFonts w:ascii="Arial" w:hAnsi="Arial" w:cs="Arial"/>
          <w:sz w:val="24"/>
        </w:rPr>
        <w:br/>
      </w:r>
      <w:r w:rsidR="00D67323" w:rsidRPr="00DF3E91">
        <w:rPr>
          <w:rFonts w:ascii="Arial" w:hAnsi="Arial" w:cs="Arial"/>
          <w:b/>
          <w:sz w:val="24"/>
        </w:rPr>
        <w:t>Learner Support – Information</w:t>
      </w:r>
      <w:r w:rsidR="00D343CC" w:rsidRPr="00DF3E91">
        <w:rPr>
          <w:rFonts w:ascii="Arial" w:hAnsi="Arial" w:cs="Arial"/>
          <w:b/>
          <w:sz w:val="24"/>
        </w:rPr>
        <w:br/>
      </w:r>
      <w:r w:rsidR="00D343CC" w:rsidRPr="00DF3E91">
        <w:rPr>
          <w:rFonts w:ascii="Arial" w:hAnsi="Arial" w:cs="Arial"/>
          <w:sz w:val="24"/>
        </w:rPr>
        <w:t xml:space="preserve">Contact information for the instructor is easy to find and includes multiple forms </w:t>
      </w:r>
      <w:r w:rsidR="00D343CC" w:rsidRPr="00DF3E91">
        <w:rPr>
          <w:rFonts w:ascii="Arial" w:hAnsi="Arial" w:cs="Arial"/>
          <w:sz w:val="24"/>
        </w:rPr>
        <w:lastRenderedPageBreak/>
        <w:t>of communication (email, phone, chat, etc.) expected response time for email replies is included.</w:t>
      </w:r>
    </w:p>
    <w:p w:rsidR="003E0194" w:rsidRPr="00DF3E91" w:rsidRDefault="00C75DE5">
      <w:pPr>
        <w:rPr>
          <w:rFonts w:ascii="Arial" w:hAnsi="Arial" w:cs="Arial"/>
          <w:sz w:val="24"/>
        </w:rPr>
      </w:pPr>
      <w:r w:rsidRPr="00DF3E91">
        <w:rPr>
          <w:rFonts w:ascii="Arial" w:hAnsi="Arial" w:cs="Arial"/>
          <w:b/>
          <w:sz w:val="24"/>
        </w:rPr>
        <w:t xml:space="preserve">Quality Matters </w:t>
      </w:r>
      <w:r w:rsidRPr="00DF3E91">
        <w:rPr>
          <w:rFonts w:ascii="Arial" w:hAnsi="Arial" w:cs="Arial"/>
          <w:sz w:val="24"/>
        </w:rPr>
        <w:t>identifies the following communication standards</w:t>
      </w:r>
      <w:r w:rsidR="00512F45" w:rsidRPr="00DF3E91">
        <w:rPr>
          <w:rFonts w:ascii="Arial" w:hAnsi="Arial" w:cs="Arial"/>
          <w:sz w:val="24"/>
        </w:rPr>
        <w:t xml:space="preserve">: </w:t>
      </w:r>
      <w:r w:rsidRPr="00DF3E91">
        <w:rPr>
          <w:rFonts w:ascii="Arial" w:hAnsi="Arial" w:cs="Arial"/>
          <w:b/>
          <w:sz w:val="24"/>
        </w:rPr>
        <w:br/>
      </w:r>
      <w:r w:rsidRPr="00DF3E91">
        <w:rPr>
          <w:rFonts w:ascii="Arial" w:hAnsi="Arial" w:cs="Arial"/>
          <w:sz w:val="24"/>
        </w:rPr>
        <w:t>Netiquette expectations for online discussions, email, and other forms of communication are stated clearly.</w:t>
      </w:r>
      <w:r w:rsidRPr="00DF3E91">
        <w:rPr>
          <w:rFonts w:ascii="Arial" w:hAnsi="Arial" w:cs="Arial"/>
          <w:sz w:val="24"/>
        </w:rPr>
        <w:br/>
        <w:t>Clear standards are set for instructor responsiveness and availability (turn-around time for email, grade posting, etc.)</w:t>
      </w:r>
      <w:r w:rsidRPr="00DF3E91">
        <w:rPr>
          <w:rFonts w:ascii="Arial" w:hAnsi="Arial" w:cs="Arial"/>
          <w:sz w:val="24"/>
        </w:rPr>
        <w:br/>
        <w:t>The requirements for student interaction are clearly articulated.</w:t>
      </w:r>
    </w:p>
    <w:p w:rsidR="006B2C8B" w:rsidRPr="00DF3E91" w:rsidRDefault="006B2C8B" w:rsidP="006B2C8B">
      <w:pPr>
        <w:rPr>
          <w:rFonts w:ascii="Arial" w:hAnsi="Arial" w:cs="Arial"/>
          <w:sz w:val="24"/>
        </w:rPr>
      </w:pPr>
      <w:r w:rsidRPr="00DF3E91">
        <w:rPr>
          <w:rFonts w:ascii="Arial" w:hAnsi="Arial" w:cs="Arial"/>
          <w:sz w:val="24"/>
        </w:rPr>
        <w:t>The Seven Principles of Good Practice for Developing Online Best Practices for Interaction (Meyer, 2006, p. 123);</w:t>
      </w:r>
    </w:p>
    <w:p w:rsidR="006B2C8B" w:rsidRPr="00DF3E91" w:rsidRDefault="006B2C8B" w:rsidP="006B2C8B">
      <w:pPr>
        <w:pStyle w:val="ListParagraph"/>
        <w:numPr>
          <w:ilvl w:val="0"/>
          <w:numId w:val="1"/>
        </w:numPr>
        <w:rPr>
          <w:rFonts w:ascii="Arial" w:hAnsi="Arial" w:cs="Arial"/>
          <w:sz w:val="24"/>
        </w:rPr>
      </w:pPr>
      <w:r w:rsidRPr="00DF3E91">
        <w:rPr>
          <w:rFonts w:ascii="Arial" w:hAnsi="Arial" w:cs="Arial"/>
          <w:sz w:val="24"/>
        </w:rPr>
        <w:t>encouraging contact between students and faculty</w:t>
      </w:r>
    </w:p>
    <w:p w:rsidR="006B2C8B" w:rsidRPr="00DF3E91" w:rsidRDefault="006B2C8B" w:rsidP="006B2C8B">
      <w:pPr>
        <w:pStyle w:val="ListParagraph"/>
        <w:numPr>
          <w:ilvl w:val="0"/>
          <w:numId w:val="1"/>
        </w:numPr>
        <w:rPr>
          <w:rFonts w:ascii="Arial" w:hAnsi="Arial" w:cs="Arial"/>
          <w:sz w:val="24"/>
        </w:rPr>
      </w:pPr>
      <w:r w:rsidRPr="00DF3E91">
        <w:rPr>
          <w:rFonts w:ascii="Arial" w:hAnsi="Arial" w:cs="Arial"/>
          <w:sz w:val="24"/>
        </w:rPr>
        <w:t>developing reciprocity and cooperation among students</w:t>
      </w:r>
    </w:p>
    <w:p w:rsidR="006B2C8B" w:rsidRPr="00DF3E91" w:rsidRDefault="006B2C8B" w:rsidP="006B2C8B">
      <w:pPr>
        <w:pStyle w:val="ListParagraph"/>
        <w:numPr>
          <w:ilvl w:val="0"/>
          <w:numId w:val="1"/>
        </w:numPr>
        <w:rPr>
          <w:rFonts w:ascii="Arial" w:hAnsi="Arial" w:cs="Arial"/>
          <w:sz w:val="24"/>
        </w:rPr>
      </w:pPr>
      <w:r w:rsidRPr="00DF3E91">
        <w:rPr>
          <w:rFonts w:ascii="Arial" w:hAnsi="Arial" w:cs="Arial"/>
          <w:sz w:val="24"/>
        </w:rPr>
        <w:t>encouraging active learning</w:t>
      </w:r>
    </w:p>
    <w:p w:rsidR="006B2C8B" w:rsidRPr="00DF3E91" w:rsidRDefault="006B2C8B" w:rsidP="006B2C8B">
      <w:pPr>
        <w:pStyle w:val="ListParagraph"/>
        <w:numPr>
          <w:ilvl w:val="0"/>
          <w:numId w:val="1"/>
        </w:numPr>
        <w:rPr>
          <w:rFonts w:ascii="Arial" w:hAnsi="Arial" w:cs="Arial"/>
          <w:sz w:val="24"/>
        </w:rPr>
      </w:pPr>
      <w:r w:rsidRPr="00DF3E91">
        <w:rPr>
          <w:rFonts w:ascii="Arial" w:hAnsi="Arial" w:cs="Arial"/>
          <w:sz w:val="24"/>
        </w:rPr>
        <w:t>giving prompt feedback</w:t>
      </w:r>
    </w:p>
    <w:p w:rsidR="006B2C8B" w:rsidRPr="00DF3E91" w:rsidRDefault="006B2C8B" w:rsidP="006B2C8B">
      <w:pPr>
        <w:pStyle w:val="ListParagraph"/>
        <w:numPr>
          <w:ilvl w:val="0"/>
          <w:numId w:val="1"/>
        </w:numPr>
        <w:rPr>
          <w:rFonts w:ascii="Arial" w:hAnsi="Arial" w:cs="Arial"/>
          <w:sz w:val="24"/>
        </w:rPr>
      </w:pPr>
      <w:r w:rsidRPr="00DF3E91">
        <w:rPr>
          <w:rFonts w:ascii="Arial" w:hAnsi="Arial" w:cs="Arial"/>
          <w:sz w:val="24"/>
        </w:rPr>
        <w:t>emphasizing time on task</w:t>
      </w:r>
    </w:p>
    <w:p w:rsidR="006B2C8B" w:rsidRPr="00DF3E91" w:rsidRDefault="006B2C8B" w:rsidP="006B2C8B">
      <w:pPr>
        <w:pStyle w:val="ListParagraph"/>
        <w:numPr>
          <w:ilvl w:val="0"/>
          <w:numId w:val="1"/>
        </w:numPr>
        <w:rPr>
          <w:rFonts w:ascii="Arial" w:hAnsi="Arial" w:cs="Arial"/>
          <w:sz w:val="24"/>
        </w:rPr>
      </w:pPr>
      <w:r w:rsidRPr="00DF3E91">
        <w:rPr>
          <w:rFonts w:ascii="Arial" w:hAnsi="Arial" w:cs="Arial"/>
          <w:sz w:val="24"/>
        </w:rPr>
        <w:t>communicating high expectations</w:t>
      </w:r>
    </w:p>
    <w:p w:rsidR="006B2C8B" w:rsidRPr="00DF3E91" w:rsidRDefault="006B2C8B" w:rsidP="006B2C8B">
      <w:pPr>
        <w:pStyle w:val="ListParagraph"/>
        <w:numPr>
          <w:ilvl w:val="0"/>
          <w:numId w:val="1"/>
        </w:numPr>
        <w:rPr>
          <w:rFonts w:ascii="Arial" w:hAnsi="Arial" w:cs="Arial"/>
          <w:sz w:val="24"/>
        </w:rPr>
      </w:pPr>
      <w:r w:rsidRPr="00DF3E91">
        <w:rPr>
          <w:rFonts w:ascii="Arial" w:hAnsi="Arial" w:cs="Arial"/>
          <w:sz w:val="24"/>
        </w:rPr>
        <w:t>respecting diverse talents and ways of learning</w:t>
      </w:r>
    </w:p>
    <w:p w:rsidR="00C75DE5" w:rsidRPr="00DF3E91" w:rsidRDefault="00C75DE5">
      <w:pPr>
        <w:rPr>
          <w:rFonts w:ascii="Arial" w:hAnsi="Arial" w:cs="Arial"/>
          <w:sz w:val="24"/>
        </w:rPr>
      </w:pPr>
      <w:r w:rsidRPr="00DF3E91">
        <w:rPr>
          <w:rFonts w:ascii="Arial" w:hAnsi="Arial" w:cs="Arial"/>
          <w:b/>
          <w:sz w:val="24"/>
        </w:rPr>
        <w:t>Blackboard 9 tools for communication include:</w:t>
      </w:r>
    </w:p>
    <w:p w:rsidR="00C75DE5" w:rsidRPr="00DF3E91" w:rsidRDefault="00C75DE5" w:rsidP="00C75DE5">
      <w:pPr>
        <w:rPr>
          <w:rFonts w:ascii="Arial" w:hAnsi="Arial" w:cs="Arial"/>
          <w:sz w:val="24"/>
          <w:szCs w:val="24"/>
        </w:rPr>
      </w:pPr>
      <w:r w:rsidRPr="00DF3E91">
        <w:rPr>
          <w:rFonts w:ascii="Arial" w:hAnsi="Arial" w:cs="Arial"/>
          <w:b/>
          <w:sz w:val="24"/>
          <w:szCs w:val="24"/>
        </w:rPr>
        <w:t>Wikis (Hawaiian word for fast)</w:t>
      </w:r>
      <w:r w:rsidRPr="00DF3E91">
        <w:rPr>
          <w:rFonts w:ascii="Arial" w:hAnsi="Arial" w:cs="Arial"/>
          <w:sz w:val="24"/>
          <w:szCs w:val="24"/>
        </w:rPr>
        <w:t xml:space="preserve"> – Wikis are used to create a collaborative </w:t>
      </w:r>
      <w:r w:rsidR="003E0194" w:rsidRPr="00DF3E91">
        <w:rPr>
          <w:rFonts w:ascii="Arial" w:hAnsi="Arial" w:cs="Arial"/>
          <w:sz w:val="24"/>
          <w:szCs w:val="24"/>
        </w:rPr>
        <w:t>pages</w:t>
      </w:r>
      <w:r w:rsidRPr="00DF3E91">
        <w:rPr>
          <w:rFonts w:ascii="Arial" w:hAnsi="Arial" w:cs="Arial"/>
          <w:sz w:val="24"/>
          <w:szCs w:val="24"/>
        </w:rPr>
        <w:t xml:space="preserve"> within the Course where all students can view, contribute, and edit content. Wikis can also be used as a resource for students to view information and content relevant to their Courses.</w:t>
      </w:r>
    </w:p>
    <w:p w:rsidR="00C75DE5" w:rsidRPr="00DF3E91" w:rsidRDefault="00C75DE5" w:rsidP="00C75DE5">
      <w:pPr>
        <w:pStyle w:val="ListParagraph"/>
        <w:numPr>
          <w:ilvl w:val="0"/>
          <w:numId w:val="3"/>
        </w:numPr>
        <w:rPr>
          <w:rFonts w:ascii="Arial" w:hAnsi="Arial" w:cs="Arial"/>
          <w:sz w:val="24"/>
          <w:szCs w:val="24"/>
        </w:rPr>
      </w:pPr>
      <w:r w:rsidRPr="00DF3E91">
        <w:rPr>
          <w:rFonts w:ascii="Arial" w:hAnsi="Arial" w:cs="Arial"/>
          <w:b/>
          <w:sz w:val="24"/>
          <w:szCs w:val="24"/>
        </w:rPr>
        <w:t>Course Wikis</w:t>
      </w:r>
      <w:r w:rsidRPr="00DF3E91">
        <w:rPr>
          <w:rFonts w:ascii="Arial" w:hAnsi="Arial" w:cs="Arial"/>
          <w:sz w:val="24"/>
          <w:szCs w:val="24"/>
        </w:rPr>
        <w:t xml:space="preserve"> are created by the Instructor and any course member can add pages.</w:t>
      </w:r>
    </w:p>
    <w:p w:rsidR="00C75DE5" w:rsidRPr="00DF3E91" w:rsidRDefault="00C75DE5" w:rsidP="00C75DE5">
      <w:pPr>
        <w:pStyle w:val="ListParagraph"/>
        <w:numPr>
          <w:ilvl w:val="0"/>
          <w:numId w:val="3"/>
        </w:numPr>
        <w:rPr>
          <w:rFonts w:ascii="Arial" w:hAnsi="Arial" w:cs="Arial"/>
          <w:b/>
          <w:bCs/>
          <w:sz w:val="24"/>
          <w:szCs w:val="24"/>
        </w:rPr>
      </w:pPr>
      <w:r w:rsidRPr="00DF3E91">
        <w:rPr>
          <w:rFonts w:ascii="Arial" w:hAnsi="Arial" w:cs="Arial"/>
          <w:b/>
          <w:bCs/>
          <w:sz w:val="24"/>
          <w:szCs w:val="24"/>
        </w:rPr>
        <w:t xml:space="preserve">Group Wikis </w:t>
      </w:r>
      <w:r w:rsidRPr="00DF3E91">
        <w:rPr>
          <w:rFonts w:ascii="Arial" w:hAnsi="Arial" w:cs="Arial"/>
          <w:sz w:val="24"/>
          <w:szCs w:val="24"/>
        </w:rPr>
        <w:t>are enabled by the Instructor and can be read by all course members, but a user must be a member of the Group to edit a page or make a comment on a Group Wiki page. The Instructor can change the default setting to allow only Group members to view a Group Wiki</w:t>
      </w:r>
    </w:p>
    <w:p w:rsidR="00C75DE5" w:rsidRPr="00DF3E91" w:rsidRDefault="00C75DE5" w:rsidP="00C75DE5">
      <w:pPr>
        <w:pStyle w:val="ListParagraph"/>
        <w:rPr>
          <w:rFonts w:ascii="Arial" w:hAnsi="Arial" w:cs="Arial"/>
          <w:sz w:val="24"/>
          <w:szCs w:val="24"/>
        </w:rPr>
      </w:pPr>
      <w:r w:rsidRPr="00DF3E91">
        <w:rPr>
          <w:rFonts w:ascii="Arial" w:hAnsi="Arial" w:cs="Arial"/>
          <w:b/>
          <w:sz w:val="24"/>
          <w:szCs w:val="24"/>
        </w:rPr>
        <w:t xml:space="preserve">Example- </w:t>
      </w:r>
      <w:r w:rsidRPr="00DF3E91">
        <w:rPr>
          <w:rFonts w:ascii="Arial" w:hAnsi="Arial" w:cs="Arial"/>
          <w:sz w:val="24"/>
          <w:szCs w:val="24"/>
        </w:rPr>
        <w:t>an ongoing place to quickly have both students and instructions collaborate and build knowledge on a topic. Use the blog for brainstorming the wiki to share the information.</w:t>
      </w:r>
    </w:p>
    <w:p w:rsidR="00C747A4" w:rsidRPr="00DF3E91" w:rsidRDefault="00C747A4" w:rsidP="005C5AEA">
      <w:pPr>
        <w:rPr>
          <w:rFonts w:ascii="Arial" w:hAnsi="Arial" w:cs="Arial"/>
          <w:b/>
          <w:sz w:val="24"/>
          <w:szCs w:val="24"/>
        </w:rPr>
      </w:pPr>
      <w:r w:rsidRPr="00DF3E91">
        <w:rPr>
          <w:rFonts w:ascii="Arial" w:hAnsi="Arial" w:cs="Arial"/>
          <w:b/>
          <w:sz w:val="24"/>
          <w:szCs w:val="24"/>
        </w:rPr>
        <w:t xml:space="preserve">A </w:t>
      </w:r>
      <w:r w:rsidR="002A5E77" w:rsidRPr="00DF3E91">
        <w:rPr>
          <w:rFonts w:ascii="Arial" w:hAnsi="Arial" w:cs="Arial"/>
          <w:b/>
          <w:sz w:val="24"/>
          <w:szCs w:val="24"/>
        </w:rPr>
        <w:t>popular</w:t>
      </w:r>
      <w:r w:rsidR="006B2C8B" w:rsidRPr="00DF3E91">
        <w:rPr>
          <w:rFonts w:ascii="Arial" w:hAnsi="Arial" w:cs="Arial"/>
          <w:b/>
          <w:sz w:val="24"/>
          <w:szCs w:val="24"/>
        </w:rPr>
        <w:t xml:space="preserve"> </w:t>
      </w:r>
      <w:r w:rsidRPr="00DF3E91">
        <w:rPr>
          <w:rFonts w:ascii="Arial" w:hAnsi="Arial" w:cs="Arial"/>
          <w:b/>
          <w:sz w:val="24"/>
          <w:szCs w:val="24"/>
        </w:rPr>
        <w:t xml:space="preserve">free wiki outside of Blackboard is available to classroom teachers at </w:t>
      </w:r>
      <w:hyperlink r:id="rId6" w:history="1">
        <w:r w:rsidRPr="00DF3E91">
          <w:rPr>
            <w:rStyle w:val="Hyperlink"/>
            <w:rFonts w:ascii="Arial" w:hAnsi="Arial" w:cs="Arial"/>
            <w:b/>
            <w:sz w:val="24"/>
            <w:szCs w:val="24"/>
          </w:rPr>
          <w:t>http://pbworks.com/content/edu-classroom-teachers</w:t>
        </w:r>
      </w:hyperlink>
    </w:p>
    <w:p w:rsidR="00C75DE5" w:rsidRPr="00DF3E91" w:rsidRDefault="00C75DE5" w:rsidP="005C5AEA">
      <w:pPr>
        <w:rPr>
          <w:rFonts w:ascii="Arial" w:hAnsi="Arial" w:cs="Arial"/>
          <w:sz w:val="24"/>
          <w:szCs w:val="24"/>
        </w:rPr>
      </w:pPr>
      <w:r w:rsidRPr="00DF3E91">
        <w:rPr>
          <w:rFonts w:ascii="Arial" w:hAnsi="Arial" w:cs="Arial"/>
          <w:b/>
          <w:sz w:val="24"/>
          <w:szCs w:val="24"/>
        </w:rPr>
        <w:t xml:space="preserve">Journals </w:t>
      </w:r>
      <w:r w:rsidRPr="00DF3E91">
        <w:rPr>
          <w:rFonts w:ascii="Arial" w:hAnsi="Arial" w:cs="Arial"/>
          <w:sz w:val="24"/>
          <w:szCs w:val="24"/>
        </w:rPr>
        <w:t xml:space="preserve">– Bb9 self-reflection tool that will default to access only by </w:t>
      </w:r>
      <w:r w:rsidR="003E0194" w:rsidRPr="00DF3E91">
        <w:rPr>
          <w:rFonts w:ascii="Arial" w:hAnsi="Arial" w:cs="Arial"/>
          <w:sz w:val="24"/>
          <w:szCs w:val="24"/>
        </w:rPr>
        <w:t>the student</w:t>
      </w:r>
      <w:r w:rsidRPr="00DF3E91">
        <w:rPr>
          <w:rFonts w:ascii="Arial" w:hAnsi="Arial" w:cs="Arial"/>
          <w:sz w:val="24"/>
          <w:szCs w:val="24"/>
        </w:rPr>
        <w:t xml:space="preserve"> and teacher.</w:t>
      </w:r>
      <w:r w:rsidR="003E0194" w:rsidRPr="00DF3E91">
        <w:rPr>
          <w:rFonts w:ascii="Arial" w:hAnsi="Arial" w:cs="Arial"/>
          <w:sz w:val="24"/>
          <w:szCs w:val="24"/>
        </w:rPr>
        <w:t xml:space="preserve"> </w:t>
      </w:r>
      <w:r w:rsidR="00A30078" w:rsidRPr="00DF3E91">
        <w:rPr>
          <w:rFonts w:ascii="Arial" w:hAnsi="Arial" w:cs="Arial"/>
          <w:sz w:val="24"/>
          <w:szCs w:val="24"/>
        </w:rPr>
        <w:t>Journals can</w:t>
      </w:r>
      <w:r w:rsidRPr="00DF3E91">
        <w:rPr>
          <w:rFonts w:ascii="Arial" w:hAnsi="Arial" w:cs="Arial"/>
          <w:sz w:val="24"/>
          <w:szCs w:val="24"/>
        </w:rPr>
        <w:t xml:space="preserve"> be set up as a group journal</w:t>
      </w:r>
      <w:r w:rsidR="00A30078" w:rsidRPr="00DF3E91">
        <w:rPr>
          <w:rFonts w:ascii="Arial" w:hAnsi="Arial" w:cs="Arial"/>
          <w:sz w:val="24"/>
          <w:szCs w:val="24"/>
        </w:rPr>
        <w:t xml:space="preserve"> or</w:t>
      </w:r>
      <w:r w:rsidRPr="00DF3E91">
        <w:rPr>
          <w:rFonts w:ascii="Arial" w:hAnsi="Arial" w:cs="Arial"/>
          <w:sz w:val="24"/>
          <w:szCs w:val="24"/>
        </w:rPr>
        <w:t xml:space="preserve"> made public by the instructor. </w:t>
      </w:r>
      <w:r w:rsidRPr="00DF3E91">
        <w:rPr>
          <w:rFonts w:ascii="Arial" w:hAnsi="Arial" w:cs="Arial"/>
          <w:sz w:val="24"/>
          <w:szCs w:val="24"/>
        </w:rPr>
        <w:lastRenderedPageBreak/>
        <w:t xml:space="preserve">Remember FERPA </w:t>
      </w:r>
      <w:r w:rsidR="00A30078" w:rsidRPr="00DF3E91">
        <w:rPr>
          <w:rFonts w:ascii="Arial" w:hAnsi="Arial" w:cs="Arial"/>
          <w:sz w:val="24"/>
          <w:szCs w:val="24"/>
        </w:rPr>
        <w:t xml:space="preserve">guidelines </w:t>
      </w:r>
      <w:r w:rsidRPr="00DF3E91">
        <w:rPr>
          <w:rFonts w:ascii="Arial" w:hAnsi="Arial" w:cs="Arial"/>
          <w:sz w:val="24"/>
          <w:szCs w:val="24"/>
        </w:rPr>
        <w:t>if you share the information.</w:t>
      </w:r>
      <w:r w:rsidRPr="00DF3E91">
        <w:rPr>
          <w:rFonts w:ascii="Arial" w:hAnsi="Arial" w:cs="Arial"/>
          <w:sz w:val="24"/>
          <w:szCs w:val="24"/>
        </w:rPr>
        <w:br/>
      </w:r>
      <w:r w:rsidRPr="00DF3E91">
        <w:rPr>
          <w:rFonts w:ascii="Arial" w:hAnsi="Arial" w:cs="Arial"/>
          <w:b/>
          <w:sz w:val="24"/>
          <w:szCs w:val="24"/>
        </w:rPr>
        <w:t xml:space="preserve">Example- </w:t>
      </w:r>
      <w:r w:rsidRPr="00DF3E91">
        <w:rPr>
          <w:rFonts w:ascii="Arial" w:hAnsi="Arial" w:cs="Arial"/>
          <w:sz w:val="24"/>
          <w:szCs w:val="24"/>
        </w:rPr>
        <w:t>Student reflection can be an important deeper understanding of material, which could include personal examples since this is a more private student to instructor area.</w:t>
      </w:r>
      <w:r w:rsidR="00A30078" w:rsidRPr="00DF3E91">
        <w:rPr>
          <w:rFonts w:ascii="Arial" w:hAnsi="Arial" w:cs="Arial"/>
          <w:sz w:val="24"/>
          <w:szCs w:val="24"/>
        </w:rPr>
        <w:t xml:space="preserve"> Student reflection can be an important piece of instruction in active learning and service learning.</w:t>
      </w:r>
    </w:p>
    <w:p w:rsidR="00C75DE5" w:rsidRPr="00DF3E91" w:rsidRDefault="00C75DE5" w:rsidP="00C75DE5">
      <w:pPr>
        <w:rPr>
          <w:rFonts w:ascii="Arial" w:hAnsi="Arial" w:cs="Arial"/>
          <w:sz w:val="24"/>
          <w:szCs w:val="24"/>
        </w:rPr>
      </w:pPr>
      <w:r w:rsidRPr="00DF3E91">
        <w:rPr>
          <w:rFonts w:ascii="Arial" w:hAnsi="Arial" w:cs="Arial"/>
          <w:b/>
          <w:sz w:val="24"/>
          <w:szCs w:val="24"/>
        </w:rPr>
        <w:t>Blogs</w:t>
      </w:r>
      <w:r w:rsidRPr="00DF3E91">
        <w:rPr>
          <w:rFonts w:ascii="Arial" w:hAnsi="Arial" w:cs="Arial"/>
          <w:sz w:val="24"/>
          <w:szCs w:val="24"/>
        </w:rPr>
        <w:t xml:space="preserve"> –</w:t>
      </w:r>
    </w:p>
    <w:p w:rsidR="00C75DE5" w:rsidRPr="00DF3E91" w:rsidRDefault="00C75DE5" w:rsidP="00C75DE5">
      <w:pPr>
        <w:pStyle w:val="ListParagraph"/>
        <w:numPr>
          <w:ilvl w:val="0"/>
          <w:numId w:val="5"/>
        </w:numPr>
        <w:rPr>
          <w:rFonts w:ascii="Arial" w:hAnsi="Arial" w:cs="Arial"/>
          <w:sz w:val="24"/>
          <w:szCs w:val="24"/>
        </w:rPr>
      </w:pPr>
      <w:r w:rsidRPr="00DF3E91">
        <w:rPr>
          <w:rFonts w:ascii="Arial" w:hAnsi="Arial" w:cs="Arial"/>
          <w:b/>
          <w:bCs/>
          <w:sz w:val="24"/>
          <w:szCs w:val="24"/>
        </w:rPr>
        <w:t>Individual Blogs:</w:t>
      </w:r>
      <w:r w:rsidRPr="00DF3E91">
        <w:rPr>
          <w:rFonts w:ascii="Arial" w:hAnsi="Arial" w:cs="Arial"/>
          <w:sz w:val="24"/>
          <w:szCs w:val="24"/>
        </w:rPr>
        <w:t xml:space="preserve"> Only the owner of the Blog is able to post Blog Entries. All other users enrolled in the Course are able to view and add Comments.</w:t>
      </w:r>
      <w:r w:rsidRPr="00DF3E91">
        <w:rPr>
          <w:rFonts w:ascii="Arial" w:hAnsi="Arial" w:cs="Arial"/>
          <w:sz w:val="24"/>
          <w:szCs w:val="24"/>
        </w:rPr>
        <w:br/>
      </w:r>
      <w:r w:rsidRPr="00DF3E91">
        <w:rPr>
          <w:rFonts w:ascii="Arial" w:hAnsi="Arial" w:cs="Arial"/>
          <w:b/>
          <w:sz w:val="24"/>
          <w:szCs w:val="24"/>
        </w:rPr>
        <w:t xml:space="preserve">Example- </w:t>
      </w:r>
      <w:r w:rsidRPr="00DF3E91">
        <w:rPr>
          <w:rFonts w:ascii="Arial" w:hAnsi="Arial" w:cs="Arial"/>
          <w:sz w:val="24"/>
          <w:szCs w:val="24"/>
        </w:rPr>
        <w:t>Student posts ongoing reactions to topics as the course progresses for class to use, have student create an ongoing resource for other students to use as the course progresses.</w:t>
      </w:r>
    </w:p>
    <w:p w:rsidR="00C75DE5" w:rsidRPr="00DF3E91" w:rsidRDefault="00C75DE5" w:rsidP="00C75DE5">
      <w:pPr>
        <w:numPr>
          <w:ilvl w:val="0"/>
          <w:numId w:val="4"/>
        </w:numPr>
        <w:rPr>
          <w:rFonts w:ascii="Arial" w:hAnsi="Arial" w:cs="Arial"/>
          <w:sz w:val="24"/>
          <w:szCs w:val="24"/>
        </w:rPr>
      </w:pPr>
      <w:r w:rsidRPr="00DF3E91">
        <w:rPr>
          <w:rFonts w:ascii="Arial" w:hAnsi="Arial" w:cs="Arial"/>
          <w:b/>
          <w:bCs/>
          <w:sz w:val="24"/>
          <w:szCs w:val="24"/>
        </w:rPr>
        <w:t>Group Blogs:</w:t>
      </w:r>
      <w:r w:rsidRPr="00DF3E91">
        <w:rPr>
          <w:rFonts w:ascii="Arial" w:hAnsi="Arial" w:cs="Arial"/>
          <w:sz w:val="24"/>
          <w:szCs w:val="24"/>
        </w:rPr>
        <w:t xml:space="preserve"> If the instructor enables the Blog tool for the Group, all Group members can post Blog entries and make comments on Blog entries. Any course member can view Group Blogs, but can only add comments.</w:t>
      </w:r>
      <w:r w:rsidRPr="00DF3E91">
        <w:rPr>
          <w:rFonts w:ascii="Arial" w:hAnsi="Arial" w:cs="Arial"/>
          <w:sz w:val="24"/>
          <w:szCs w:val="24"/>
        </w:rPr>
        <w:br/>
      </w:r>
      <w:r w:rsidRPr="00DF3E91">
        <w:rPr>
          <w:rFonts w:ascii="Arial" w:hAnsi="Arial" w:cs="Arial"/>
          <w:b/>
          <w:sz w:val="24"/>
          <w:szCs w:val="24"/>
        </w:rPr>
        <w:t xml:space="preserve">Example – </w:t>
      </w:r>
      <w:r w:rsidRPr="00DF3E91">
        <w:rPr>
          <w:rFonts w:ascii="Arial" w:hAnsi="Arial" w:cs="Arial"/>
          <w:sz w:val="24"/>
          <w:szCs w:val="24"/>
        </w:rPr>
        <w:t xml:space="preserve">a private area only for students to post ideas about projects or resources, great for group brainstorming. </w:t>
      </w:r>
    </w:p>
    <w:p w:rsidR="00D67323" w:rsidRPr="00DF3E91" w:rsidRDefault="00C75DE5" w:rsidP="005C5AEA">
      <w:pPr>
        <w:pStyle w:val="ListParagraph"/>
        <w:numPr>
          <w:ilvl w:val="0"/>
          <w:numId w:val="4"/>
        </w:numPr>
        <w:rPr>
          <w:rFonts w:ascii="Arial" w:hAnsi="Arial" w:cs="Arial"/>
          <w:sz w:val="24"/>
          <w:szCs w:val="24"/>
        </w:rPr>
      </w:pPr>
      <w:r w:rsidRPr="00DF3E91">
        <w:rPr>
          <w:rFonts w:ascii="Arial" w:hAnsi="Arial" w:cs="Arial"/>
          <w:b/>
          <w:bCs/>
          <w:sz w:val="24"/>
          <w:szCs w:val="24"/>
        </w:rPr>
        <w:t xml:space="preserve">Course Blogs: </w:t>
      </w:r>
      <w:r w:rsidRPr="00DF3E91">
        <w:rPr>
          <w:rFonts w:ascii="Arial" w:hAnsi="Arial" w:cs="Arial"/>
          <w:bCs/>
          <w:sz w:val="24"/>
          <w:szCs w:val="24"/>
        </w:rPr>
        <w:t>Instructors</w:t>
      </w:r>
      <w:r w:rsidRPr="00DF3E91">
        <w:rPr>
          <w:rFonts w:ascii="Arial" w:hAnsi="Arial" w:cs="Arial"/>
          <w:sz w:val="24"/>
          <w:szCs w:val="24"/>
        </w:rPr>
        <w:t xml:space="preserve"> are able to post Blog Entries. All enrolled users can post Comments to Blog Entries.</w:t>
      </w:r>
      <w:r w:rsidRPr="00DF3E91">
        <w:rPr>
          <w:rFonts w:ascii="Arial" w:hAnsi="Arial" w:cs="Arial"/>
          <w:sz w:val="24"/>
          <w:szCs w:val="24"/>
        </w:rPr>
        <w:br/>
      </w:r>
      <w:r w:rsidRPr="00DF3E91">
        <w:rPr>
          <w:rFonts w:ascii="Arial" w:hAnsi="Arial" w:cs="Arial"/>
          <w:b/>
          <w:sz w:val="24"/>
          <w:szCs w:val="24"/>
        </w:rPr>
        <w:t xml:space="preserve">Examples – </w:t>
      </w:r>
      <w:r w:rsidRPr="00DF3E91">
        <w:rPr>
          <w:rFonts w:ascii="Arial" w:hAnsi="Arial" w:cs="Arial"/>
          <w:sz w:val="24"/>
          <w:szCs w:val="24"/>
        </w:rPr>
        <w:t>Use for student reactions to topics, ask students to post examples to show understanding of topic</w:t>
      </w:r>
    </w:p>
    <w:p w:rsidR="00C747A4" w:rsidRPr="00DF3E91" w:rsidRDefault="00C747A4" w:rsidP="000D72B4">
      <w:pPr>
        <w:rPr>
          <w:rFonts w:ascii="Arial" w:hAnsi="Arial" w:cs="Arial"/>
          <w:sz w:val="24"/>
          <w:szCs w:val="24"/>
        </w:rPr>
      </w:pPr>
      <w:r w:rsidRPr="00DF3E91">
        <w:rPr>
          <w:rFonts w:ascii="Arial" w:hAnsi="Arial" w:cs="Arial"/>
          <w:b/>
          <w:bCs/>
          <w:sz w:val="24"/>
          <w:szCs w:val="24"/>
        </w:rPr>
        <w:t xml:space="preserve">A </w:t>
      </w:r>
      <w:r w:rsidR="007E5F6B" w:rsidRPr="00DF3E91">
        <w:rPr>
          <w:rFonts w:ascii="Arial" w:hAnsi="Arial" w:cs="Arial"/>
          <w:b/>
          <w:bCs/>
          <w:sz w:val="24"/>
          <w:szCs w:val="24"/>
        </w:rPr>
        <w:t xml:space="preserve">popular </w:t>
      </w:r>
      <w:r w:rsidRPr="00DF3E91">
        <w:rPr>
          <w:rFonts w:ascii="Arial" w:hAnsi="Arial" w:cs="Arial"/>
          <w:b/>
          <w:bCs/>
          <w:sz w:val="24"/>
          <w:szCs w:val="24"/>
        </w:rPr>
        <w:t xml:space="preserve">free blog outside of blackboard can be found at </w:t>
      </w:r>
      <w:hyperlink r:id="rId7" w:history="1">
        <w:r w:rsidRPr="00DF3E91">
          <w:rPr>
            <w:rStyle w:val="Hyperlink"/>
            <w:rFonts w:ascii="Arial" w:hAnsi="Arial" w:cs="Arial"/>
            <w:b/>
            <w:bCs/>
            <w:sz w:val="24"/>
            <w:szCs w:val="24"/>
          </w:rPr>
          <w:t>http:</w:t>
        </w:r>
        <w:r w:rsidRPr="00DF3E91">
          <w:rPr>
            <w:rStyle w:val="Hyperlink"/>
            <w:rFonts w:ascii="Arial" w:hAnsi="Arial" w:cs="Arial"/>
            <w:b/>
            <w:sz w:val="24"/>
            <w:szCs w:val="24"/>
          </w:rPr>
          <w:t>//www.blogger.com</w:t>
        </w:r>
      </w:hyperlink>
      <w:r w:rsidRPr="00DF3E91">
        <w:rPr>
          <w:rFonts w:ascii="Arial" w:hAnsi="Arial" w:cs="Arial"/>
          <w:sz w:val="24"/>
          <w:szCs w:val="24"/>
        </w:rPr>
        <w:t xml:space="preserve"> </w:t>
      </w:r>
    </w:p>
    <w:p w:rsidR="00EC1434" w:rsidRPr="00DF3E91" w:rsidRDefault="000D72B4" w:rsidP="000D72B4">
      <w:pPr>
        <w:rPr>
          <w:rFonts w:ascii="Arial" w:hAnsi="Arial" w:cs="Arial"/>
          <w:sz w:val="24"/>
          <w:szCs w:val="24"/>
        </w:rPr>
      </w:pPr>
      <w:r w:rsidRPr="00DF3E91">
        <w:rPr>
          <w:rFonts w:ascii="Arial" w:hAnsi="Arial" w:cs="Arial"/>
          <w:b/>
          <w:sz w:val="24"/>
          <w:szCs w:val="24"/>
        </w:rPr>
        <w:t xml:space="preserve">Discussion and email are the most common </w:t>
      </w:r>
      <w:r w:rsidR="005A0B50" w:rsidRPr="00DF3E91">
        <w:rPr>
          <w:rFonts w:ascii="Arial" w:hAnsi="Arial" w:cs="Arial"/>
          <w:b/>
          <w:sz w:val="24"/>
          <w:szCs w:val="24"/>
        </w:rPr>
        <w:t>communication</w:t>
      </w:r>
      <w:r w:rsidRPr="00DF3E91">
        <w:rPr>
          <w:rFonts w:ascii="Arial" w:hAnsi="Arial" w:cs="Arial"/>
          <w:b/>
          <w:sz w:val="24"/>
          <w:szCs w:val="24"/>
        </w:rPr>
        <w:t xml:space="preserve"> tools in online classes.</w:t>
      </w:r>
      <w:r w:rsidR="005A0B50" w:rsidRPr="00DF3E91">
        <w:rPr>
          <w:rFonts w:ascii="Arial" w:hAnsi="Arial" w:cs="Arial"/>
          <w:sz w:val="24"/>
          <w:szCs w:val="24"/>
        </w:rPr>
        <w:t xml:space="preserve"> </w:t>
      </w:r>
    </w:p>
    <w:p w:rsidR="000D72B4" w:rsidRPr="00DF3E91" w:rsidRDefault="00EC1434" w:rsidP="000D72B4">
      <w:pPr>
        <w:rPr>
          <w:rFonts w:ascii="Arial" w:hAnsi="Arial" w:cs="Arial"/>
          <w:sz w:val="24"/>
          <w:szCs w:val="24"/>
        </w:rPr>
      </w:pPr>
      <w:r w:rsidRPr="00DF3E91">
        <w:rPr>
          <w:rFonts w:ascii="Arial" w:hAnsi="Arial" w:cs="Arial"/>
          <w:b/>
          <w:sz w:val="24"/>
          <w:szCs w:val="24"/>
        </w:rPr>
        <w:t>Communication Guidelines</w:t>
      </w:r>
      <w:r w:rsidRPr="00DF3E91">
        <w:rPr>
          <w:rFonts w:ascii="Arial" w:hAnsi="Arial" w:cs="Arial"/>
          <w:sz w:val="24"/>
          <w:szCs w:val="24"/>
        </w:rPr>
        <w:t xml:space="preserve"> are set in the course policies in the syllabus - </w:t>
      </w:r>
      <w:r w:rsidR="005A0B50" w:rsidRPr="00DF3E91">
        <w:rPr>
          <w:rFonts w:ascii="Arial" w:hAnsi="Arial" w:cs="Arial"/>
          <w:sz w:val="24"/>
          <w:szCs w:val="24"/>
        </w:rPr>
        <w:t>Make students aware of Netiquette policies and set guideline to help students understand when it is appropriate to use email or the discussion board.</w:t>
      </w:r>
      <w:r w:rsidR="00203F37" w:rsidRPr="00DF3E91">
        <w:rPr>
          <w:rFonts w:ascii="Arial" w:hAnsi="Arial" w:cs="Arial"/>
          <w:sz w:val="24"/>
          <w:szCs w:val="24"/>
        </w:rPr>
        <w:t xml:space="preserve"> Questions about content or course navigation should be asked on the discussion board, and other students should be encouraged to help with answers. Communication about grades or of a personal nature should be on email. </w:t>
      </w:r>
    </w:p>
    <w:p w:rsidR="000031E4" w:rsidRPr="00DF3E91" w:rsidRDefault="000031E4" w:rsidP="000031E4">
      <w:pPr>
        <w:rPr>
          <w:rFonts w:ascii="Arial" w:hAnsi="Arial" w:cs="Arial"/>
          <w:b/>
          <w:sz w:val="24"/>
          <w:szCs w:val="24"/>
        </w:rPr>
      </w:pPr>
      <w:r w:rsidRPr="00DF3E91">
        <w:rPr>
          <w:rFonts w:ascii="Arial" w:hAnsi="Arial" w:cs="Arial"/>
          <w:b/>
          <w:sz w:val="24"/>
          <w:szCs w:val="24"/>
        </w:rPr>
        <w:t>Designing Discussion boards</w:t>
      </w:r>
      <w:r w:rsidR="006B2C8B" w:rsidRPr="00DF3E91">
        <w:rPr>
          <w:rFonts w:ascii="Arial" w:hAnsi="Arial" w:cs="Arial"/>
          <w:b/>
          <w:sz w:val="24"/>
          <w:szCs w:val="24"/>
        </w:rPr>
        <w:t xml:space="preserve"> to</w:t>
      </w:r>
      <w:r w:rsidRPr="00DF3E91">
        <w:rPr>
          <w:rFonts w:ascii="Arial" w:hAnsi="Arial" w:cs="Arial"/>
          <w:b/>
          <w:sz w:val="24"/>
          <w:szCs w:val="24"/>
        </w:rPr>
        <w:t xml:space="preserve"> Promote High Order thinking</w:t>
      </w:r>
    </w:p>
    <w:p w:rsidR="000031E4" w:rsidRPr="00DF3E91" w:rsidRDefault="000031E4" w:rsidP="00C26628">
      <w:pPr>
        <w:pStyle w:val="ListParagraph"/>
        <w:numPr>
          <w:ilvl w:val="0"/>
          <w:numId w:val="6"/>
        </w:numPr>
        <w:rPr>
          <w:rFonts w:ascii="Arial" w:hAnsi="Arial" w:cs="Arial"/>
          <w:sz w:val="24"/>
          <w:szCs w:val="24"/>
        </w:rPr>
      </w:pPr>
      <w:r w:rsidRPr="00DF3E91">
        <w:rPr>
          <w:rFonts w:ascii="Arial" w:hAnsi="Arial" w:cs="Arial"/>
          <w:sz w:val="24"/>
          <w:szCs w:val="24"/>
        </w:rPr>
        <w:t xml:space="preserve">Asking open-ended questions and encouraging students to reply with more personal thought to ensure that the dialogue is interactive rather than just a one- way instruction communication </w:t>
      </w:r>
      <w:r w:rsidRPr="00DF3E91">
        <w:rPr>
          <w:rFonts w:ascii="Arial" w:hAnsi="Arial" w:cs="Arial"/>
          <w:sz w:val="24"/>
          <w:szCs w:val="24"/>
        </w:rPr>
        <w:br/>
        <w:t xml:space="preserve">(Chang, 2009). </w:t>
      </w:r>
    </w:p>
    <w:p w:rsidR="006B2C8B" w:rsidRPr="00DF3E91" w:rsidRDefault="006B2C8B" w:rsidP="006B2C8B">
      <w:pPr>
        <w:pStyle w:val="ListParagraph"/>
        <w:numPr>
          <w:ilvl w:val="0"/>
          <w:numId w:val="6"/>
        </w:numPr>
        <w:rPr>
          <w:rFonts w:ascii="Arial" w:hAnsi="Arial" w:cs="Arial"/>
          <w:sz w:val="24"/>
          <w:szCs w:val="24"/>
        </w:rPr>
      </w:pPr>
      <w:r w:rsidRPr="00DF3E91">
        <w:rPr>
          <w:rFonts w:ascii="Arial" w:hAnsi="Arial" w:cs="Arial"/>
          <w:sz w:val="24"/>
          <w:szCs w:val="24"/>
        </w:rPr>
        <w:lastRenderedPageBreak/>
        <w:t xml:space="preserve">Responsibility online instructor to nudge and encourage the construction knowledge (just like in a face to face classroom).  (Christopher, Thomas &amp; </w:t>
      </w:r>
      <w:proofErr w:type="spellStart"/>
      <w:r w:rsidRPr="00DF3E91">
        <w:rPr>
          <w:rFonts w:ascii="Arial" w:hAnsi="Arial" w:cs="Arial"/>
          <w:sz w:val="24"/>
          <w:szCs w:val="24"/>
        </w:rPr>
        <w:t>Tallent-Rennels</w:t>
      </w:r>
      <w:proofErr w:type="spellEnd"/>
      <w:r w:rsidRPr="00DF3E91">
        <w:rPr>
          <w:rFonts w:ascii="Arial" w:hAnsi="Arial" w:cs="Arial"/>
          <w:sz w:val="24"/>
          <w:szCs w:val="24"/>
        </w:rPr>
        <w:t>, 2004).</w:t>
      </w:r>
    </w:p>
    <w:p w:rsidR="006B2C8B" w:rsidRPr="00DF3E91" w:rsidRDefault="006B2C8B" w:rsidP="006B2C8B">
      <w:pPr>
        <w:rPr>
          <w:rFonts w:ascii="Arial" w:hAnsi="Arial" w:cs="Arial"/>
          <w:b/>
          <w:sz w:val="24"/>
          <w:szCs w:val="24"/>
        </w:rPr>
      </w:pPr>
      <w:r w:rsidRPr="00DF3E91">
        <w:rPr>
          <w:rFonts w:ascii="Arial" w:hAnsi="Arial" w:cs="Arial"/>
          <w:b/>
          <w:sz w:val="24"/>
          <w:szCs w:val="24"/>
        </w:rPr>
        <w:t>Discussion Groups – Design Options</w:t>
      </w:r>
    </w:p>
    <w:p w:rsidR="006B2C8B" w:rsidRPr="00DF3E91" w:rsidRDefault="005909F7" w:rsidP="006B2C8B">
      <w:pPr>
        <w:rPr>
          <w:rFonts w:ascii="Arial" w:hAnsi="Arial" w:cs="Arial"/>
          <w:sz w:val="24"/>
          <w:szCs w:val="24"/>
        </w:rPr>
      </w:pPr>
      <w:r>
        <w:rPr>
          <w:rFonts w:ascii="Arial" w:hAnsi="Arial" w:cs="Arial"/>
          <w:b/>
          <w:sz w:val="24"/>
          <w:szCs w:val="24"/>
        </w:rPr>
        <w:t>Suggestions for f</w:t>
      </w:r>
      <w:r w:rsidR="006B2C8B" w:rsidRPr="00DF3E91">
        <w:rPr>
          <w:rFonts w:ascii="Arial" w:hAnsi="Arial" w:cs="Arial"/>
          <w:b/>
          <w:sz w:val="24"/>
          <w:szCs w:val="24"/>
        </w:rPr>
        <w:t>orming groups and creating roles</w:t>
      </w:r>
      <w:r w:rsidR="006B2C8B" w:rsidRPr="00DF3E91">
        <w:rPr>
          <w:rFonts w:ascii="Arial" w:hAnsi="Arial" w:cs="Arial"/>
          <w:b/>
          <w:sz w:val="24"/>
          <w:szCs w:val="24"/>
        </w:rPr>
        <w:tab/>
      </w:r>
      <w:r w:rsidR="006B2C8B" w:rsidRPr="00DF3E91">
        <w:rPr>
          <w:rFonts w:ascii="Arial" w:hAnsi="Arial" w:cs="Arial"/>
          <w:b/>
          <w:sz w:val="24"/>
          <w:szCs w:val="24"/>
        </w:rPr>
        <w:br/>
      </w:r>
      <w:r w:rsidR="006B2C8B" w:rsidRPr="00DF3E91">
        <w:rPr>
          <w:rFonts w:ascii="Arial" w:hAnsi="Arial" w:cs="Arial"/>
          <w:sz w:val="24"/>
          <w:szCs w:val="24"/>
        </w:rPr>
        <w:t>Create topics and let students choose (size limit – first come first serve</w:t>
      </w:r>
      <w:proofErr w:type="gramStart"/>
      <w:r w:rsidR="006B2C8B" w:rsidRPr="00DF3E91">
        <w:rPr>
          <w:rFonts w:ascii="Arial" w:hAnsi="Arial" w:cs="Arial"/>
          <w:sz w:val="24"/>
          <w:szCs w:val="24"/>
        </w:rPr>
        <w:t>)</w:t>
      </w:r>
      <w:proofErr w:type="gramEnd"/>
      <w:r w:rsidR="006B2C8B" w:rsidRPr="00DF3E91">
        <w:rPr>
          <w:rFonts w:ascii="Arial" w:hAnsi="Arial" w:cs="Arial"/>
          <w:sz w:val="24"/>
          <w:szCs w:val="24"/>
        </w:rPr>
        <w:br/>
        <w:t xml:space="preserve">or assign groups </w:t>
      </w:r>
      <w:r w:rsidR="006B2C8B" w:rsidRPr="00DF3E91">
        <w:rPr>
          <w:rFonts w:ascii="Arial" w:hAnsi="Arial" w:cs="Arial"/>
          <w:sz w:val="24"/>
          <w:szCs w:val="24"/>
        </w:rPr>
        <w:br/>
        <w:t>Establish Operating Norms for the group (Brooke, 2008).</w:t>
      </w:r>
    </w:p>
    <w:p w:rsidR="006B2C8B" w:rsidRPr="00DF3E91" w:rsidRDefault="006B2C8B" w:rsidP="006B2C8B">
      <w:pPr>
        <w:pStyle w:val="ListParagraph"/>
        <w:numPr>
          <w:ilvl w:val="0"/>
          <w:numId w:val="7"/>
        </w:numPr>
        <w:rPr>
          <w:rFonts w:ascii="Arial" w:hAnsi="Arial" w:cs="Arial"/>
          <w:sz w:val="24"/>
          <w:szCs w:val="24"/>
        </w:rPr>
      </w:pPr>
      <w:r w:rsidRPr="00DF3E91">
        <w:rPr>
          <w:rFonts w:ascii="Arial" w:hAnsi="Arial" w:cs="Arial"/>
          <w:sz w:val="24"/>
          <w:szCs w:val="24"/>
        </w:rPr>
        <w:t>Guidelines for online and off line etiquette</w:t>
      </w:r>
    </w:p>
    <w:p w:rsidR="006B2C8B" w:rsidRPr="00DF3E91" w:rsidRDefault="006B2C8B" w:rsidP="006B2C8B">
      <w:pPr>
        <w:pStyle w:val="ListParagraph"/>
        <w:numPr>
          <w:ilvl w:val="0"/>
          <w:numId w:val="7"/>
        </w:numPr>
        <w:rPr>
          <w:rFonts w:ascii="Arial" w:hAnsi="Arial" w:cs="Arial"/>
          <w:sz w:val="24"/>
          <w:szCs w:val="24"/>
        </w:rPr>
      </w:pPr>
      <w:r w:rsidRPr="00DF3E91">
        <w:rPr>
          <w:rFonts w:ascii="Arial" w:hAnsi="Arial" w:cs="Arial"/>
          <w:sz w:val="24"/>
          <w:szCs w:val="24"/>
        </w:rPr>
        <w:t>Guidelines for group and individual learning outcomes. Example</w:t>
      </w:r>
    </w:p>
    <w:p w:rsidR="006B2C8B" w:rsidRPr="00DF3E91" w:rsidRDefault="006B2C8B" w:rsidP="006B2C8B">
      <w:pPr>
        <w:pStyle w:val="ListParagraph"/>
        <w:numPr>
          <w:ilvl w:val="0"/>
          <w:numId w:val="7"/>
        </w:numPr>
        <w:rPr>
          <w:rFonts w:ascii="Arial" w:hAnsi="Arial" w:cs="Arial"/>
          <w:sz w:val="24"/>
          <w:szCs w:val="24"/>
        </w:rPr>
      </w:pPr>
      <w:r w:rsidRPr="00DF3E91">
        <w:rPr>
          <w:rFonts w:ascii="Arial" w:hAnsi="Arial" w:cs="Arial"/>
          <w:sz w:val="24"/>
          <w:szCs w:val="24"/>
        </w:rPr>
        <w:t xml:space="preserve">Ask each member to log in 3 times per week and post one question and 1 response. </w:t>
      </w:r>
    </w:p>
    <w:p w:rsidR="006B2C8B" w:rsidRPr="005909F7" w:rsidRDefault="005909F7" w:rsidP="005909F7">
      <w:pPr>
        <w:rPr>
          <w:rFonts w:ascii="Arial" w:hAnsi="Arial" w:cs="Arial"/>
          <w:b/>
          <w:sz w:val="24"/>
          <w:szCs w:val="24"/>
        </w:rPr>
      </w:pPr>
      <w:r>
        <w:rPr>
          <w:rFonts w:ascii="Arial" w:hAnsi="Arial" w:cs="Arial"/>
          <w:b/>
          <w:sz w:val="24"/>
          <w:szCs w:val="24"/>
        </w:rPr>
        <w:t>Foster trust inside group</w:t>
      </w:r>
      <w:r>
        <w:rPr>
          <w:rFonts w:ascii="Arial" w:hAnsi="Arial" w:cs="Arial"/>
          <w:b/>
          <w:sz w:val="24"/>
          <w:szCs w:val="24"/>
        </w:rPr>
        <w:br/>
      </w:r>
      <w:r w:rsidR="006B2C8B" w:rsidRPr="00DF3E91">
        <w:rPr>
          <w:rFonts w:ascii="Arial" w:hAnsi="Arial" w:cs="Arial"/>
          <w:sz w:val="24"/>
          <w:szCs w:val="24"/>
        </w:rPr>
        <w:t>Set a framework that shows students how each individual contribute on ties into the broader success of the group a shared goal.</w:t>
      </w:r>
      <w:r w:rsidR="006B2C8B" w:rsidRPr="00DF3E91">
        <w:rPr>
          <w:rFonts w:ascii="Arial" w:hAnsi="Arial" w:cs="Arial"/>
          <w:sz w:val="24"/>
          <w:szCs w:val="24"/>
        </w:rPr>
        <w:br/>
        <w:t>Create a buddy system – 2 or 3 students responsible for joint participation and contribution, co- development of case study or alternative postings.</w:t>
      </w:r>
      <w:r w:rsidR="006B2C8B" w:rsidRPr="00DF3E91">
        <w:rPr>
          <w:rFonts w:ascii="Arial" w:hAnsi="Arial" w:cs="Arial"/>
          <w:sz w:val="24"/>
          <w:szCs w:val="24"/>
        </w:rPr>
        <w:br/>
      </w:r>
      <w:r w:rsidR="006B2C8B" w:rsidRPr="00DF3E91">
        <w:rPr>
          <w:rFonts w:ascii="Arial" w:hAnsi="Arial" w:cs="Arial"/>
          <w:sz w:val="24"/>
          <w:szCs w:val="24"/>
        </w:rPr>
        <w:br/>
        <w:t>Assign Roles within the groups. Instructor describes the relationships between the roles, and details responsibilities and interdependencies (Brooke, 2008).</w:t>
      </w:r>
    </w:p>
    <w:p w:rsidR="006B2C8B" w:rsidRPr="00DF3E91" w:rsidRDefault="006B2C8B" w:rsidP="006B2C8B">
      <w:pPr>
        <w:rPr>
          <w:rFonts w:ascii="Arial" w:hAnsi="Arial" w:cs="Arial"/>
          <w:sz w:val="24"/>
          <w:szCs w:val="24"/>
        </w:rPr>
      </w:pPr>
      <w:proofErr w:type="gramStart"/>
      <w:r w:rsidRPr="00DF3E91">
        <w:rPr>
          <w:rFonts w:ascii="Arial" w:hAnsi="Arial" w:cs="Arial"/>
          <w:b/>
          <w:sz w:val="24"/>
          <w:szCs w:val="24"/>
        </w:rPr>
        <w:t>Student roles</w:t>
      </w:r>
      <w:r w:rsidRPr="00DF3E91">
        <w:rPr>
          <w:rFonts w:ascii="Arial" w:hAnsi="Arial" w:cs="Arial"/>
          <w:sz w:val="24"/>
          <w:szCs w:val="24"/>
        </w:rPr>
        <w:br/>
        <w:t>Debates</w:t>
      </w:r>
      <w:r w:rsidRPr="00DF3E91">
        <w:rPr>
          <w:rFonts w:ascii="Arial" w:hAnsi="Arial" w:cs="Arial"/>
          <w:sz w:val="24"/>
          <w:szCs w:val="24"/>
        </w:rPr>
        <w:br/>
        <w:t>Trial – statements and rebuttals.</w:t>
      </w:r>
      <w:proofErr w:type="gramEnd"/>
      <w:r w:rsidRPr="00DF3E91">
        <w:rPr>
          <w:rFonts w:ascii="Arial" w:hAnsi="Arial" w:cs="Arial"/>
          <w:sz w:val="24"/>
          <w:szCs w:val="24"/>
        </w:rPr>
        <w:br/>
        <w:t>Case Studies</w:t>
      </w:r>
      <w:r w:rsidRPr="00DF3E91">
        <w:rPr>
          <w:rFonts w:ascii="Arial" w:hAnsi="Arial" w:cs="Arial"/>
          <w:sz w:val="24"/>
          <w:szCs w:val="24"/>
        </w:rPr>
        <w:br/>
        <w:t>Subject Matter Experts</w:t>
      </w:r>
    </w:p>
    <w:p w:rsidR="006B2C8B" w:rsidRPr="00DF3E91" w:rsidRDefault="006B2C8B" w:rsidP="006B2C8B">
      <w:pPr>
        <w:rPr>
          <w:rFonts w:ascii="Arial" w:hAnsi="Arial" w:cs="Arial"/>
          <w:b/>
          <w:sz w:val="24"/>
          <w:szCs w:val="24"/>
        </w:rPr>
      </w:pPr>
      <w:r w:rsidRPr="00DF3E91">
        <w:rPr>
          <w:rFonts w:ascii="Arial" w:hAnsi="Arial" w:cs="Arial"/>
          <w:b/>
          <w:sz w:val="24"/>
          <w:szCs w:val="24"/>
        </w:rPr>
        <w:t>Design Tip</w:t>
      </w:r>
    </w:p>
    <w:p w:rsidR="006B2C8B" w:rsidRPr="00DF3E91" w:rsidRDefault="006B2C8B" w:rsidP="00C26628">
      <w:pPr>
        <w:rPr>
          <w:rFonts w:ascii="Arial" w:hAnsi="Arial" w:cs="Arial"/>
          <w:b/>
          <w:sz w:val="24"/>
          <w:szCs w:val="24"/>
        </w:rPr>
      </w:pPr>
      <w:r w:rsidRPr="00DF3E91">
        <w:rPr>
          <w:rFonts w:ascii="Arial" w:hAnsi="Arial" w:cs="Arial"/>
          <w:sz w:val="24"/>
          <w:szCs w:val="24"/>
        </w:rPr>
        <w:t>Create discussion/journal/wiki areas for each group to provide internal group support. This allows students an asynchronous place to brainstorm or develop ideas.</w:t>
      </w:r>
      <w:r w:rsidR="0034176A" w:rsidRPr="00DF3E91">
        <w:rPr>
          <w:rFonts w:ascii="Arial" w:hAnsi="Arial" w:cs="Arial"/>
          <w:sz w:val="24"/>
          <w:szCs w:val="24"/>
        </w:rPr>
        <w:t xml:space="preserve"> Consider using MindMeister </w:t>
      </w:r>
      <w:hyperlink r:id="rId8" w:history="1">
        <w:r w:rsidR="0034176A" w:rsidRPr="00DF3E91">
          <w:rPr>
            <w:rStyle w:val="Hyperlink"/>
            <w:rFonts w:ascii="Arial" w:hAnsi="Arial" w:cs="Arial"/>
            <w:sz w:val="24"/>
            <w:szCs w:val="24"/>
          </w:rPr>
          <w:t>www.mindmeister.com</w:t>
        </w:r>
      </w:hyperlink>
      <w:r w:rsidR="0034176A" w:rsidRPr="00DF3E91">
        <w:rPr>
          <w:rFonts w:ascii="Arial" w:hAnsi="Arial" w:cs="Arial"/>
          <w:sz w:val="24"/>
          <w:szCs w:val="24"/>
        </w:rPr>
        <w:t xml:space="preserve"> for collaboration</w:t>
      </w:r>
    </w:p>
    <w:p w:rsidR="00A42A66" w:rsidRPr="00DF3E91" w:rsidRDefault="006B2C8B" w:rsidP="00C26628">
      <w:pPr>
        <w:rPr>
          <w:rFonts w:ascii="Arial" w:hAnsi="Arial" w:cs="Arial"/>
          <w:b/>
          <w:sz w:val="24"/>
          <w:szCs w:val="24"/>
        </w:rPr>
      </w:pPr>
      <w:r w:rsidRPr="00DF3E91">
        <w:rPr>
          <w:rFonts w:ascii="Arial" w:hAnsi="Arial" w:cs="Arial"/>
          <w:b/>
          <w:sz w:val="24"/>
          <w:szCs w:val="24"/>
        </w:rPr>
        <w:t>B</w:t>
      </w:r>
      <w:r w:rsidR="00203F37" w:rsidRPr="00DF3E91">
        <w:rPr>
          <w:rFonts w:ascii="Arial" w:hAnsi="Arial" w:cs="Arial"/>
          <w:b/>
          <w:sz w:val="24"/>
          <w:szCs w:val="24"/>
        </w:rPr>
        <w:t>uilding community</w:t>
      </w:r>
    </w:p>
    <w:p w:rsidR="00D67323" w:rsidRPr="00DF3E91" w:rsidRDefault="00A42A66">
      <w:pPr>
        <w:rPr>
          <w:rFonts w:ascii="Arial" w:hAnsi="Arial" w:cs="Arial"/>
          <w:sz w:val="24"/>
          <w:szCs w:val="24"/>
        </w:rPr>
      </w:pPr>
      <w:r w:rsidRPr="00DF3E91">
        <w:rPr>
          <w:rFonts w:ascii="Arial" w:hAnsi="Arial" w:cs="Arial"/>
          <w:sz w:val="24"/>
          <w:szCs w:val="24"/>
        </w:rPr>
        <w:t>In an online learning community the knowledge acquired by the individual is base</w:t>
      </w:r>
      <w:r w:rsidR="00AE0566" w:rsidRPr="00DF3E91">
        <w:rPr>
          <w:rFonts w:ascii="Arial" w:hAnsi="Arial" w:cs="Arial"/>
          <w:sz w:val="24"/>
          <w:szCs w:val="24"/>
        </w:rPr>
        <w:t>d</w:t>
      </w:r>
      <w:r w:rsidRPr="00DF3E91">
        <w:rPr>
          <w:rFonts w:ascii="Arial" w:hAnsi="Arial" w:cs="Arial"/>
          <w:sz w:val="24"/>
          <w:szCs w:val="24"/>
        </w:rPr>
        <w:t xml:space="preserve"> on the alignment of asymmetrical interactions between learners and more capable peers (Vygotsky, 1978).</w:t>
      </w:r>
      <w:r w:rsidRPr="00DF3E91">
        <w:rPr>
          <w:rFonts w:ascii="Arial" w:hAnsi="Arial" w:cs="Arial"/>
          <w:sz w:val="24"/>
          <w:szCs w:val="24"/>
        </w:rPr>
        <w:br/>
        <w:t>Knowledge is shaped through the active engagement of diverse perspectives within a community, as men live in a community in virtue of the things which the</w:t>
      </w:r>
      <w:r w:rsidR="0034176A" w:rsidRPr="00DF3E91">
        <w:rPr>
          <w:rFonts w:ascii="Arial" w:hAnsi="Arial" w:cs="Arial"/>
          <w:sz w:val="24"/>
          <w:szCs w:val="24"/>
        </w:rPr>
        <w:t xml:space="preserve">y have in </w:t>
      </w:r>
      <w:r w:rsidR="0034176A" w:rsidRPr="00DF3E91">
        <w:rPr>
          <w:rFonts w:ascii="Arial" w:hAnsi="Arial" w:cs="Arial"/>
          <w:sz w:val="24"/>
          <w:szCs w:val="24"/>
        </w:rPr>
        <w:lastRenderedPageBreak/>
        <w:t>common (Dewey, 1916).</w:t>
      </w:r>
      <w:r w:rsidR="00B06615" w:rsidRPr="00DF3E91">
        <w:rPr>
          <w:rFonts w:ascii="Arial" w:hAnsi="Arial" w:cs="Arial"/>
          <w:b/>
          <w:sz w:val="24"/>
        </w:rPr>
        <w:br/>
      </w:r>
    </w:p>
    <w:p w:rsidR="00E15722" w:rsidRPr="005909F7" w:rsidRDefault="00E15722" w:rsidP="005909F7">
      <w:pPr>
        <w:pStyle w:val="ListParagraph"/>
        <w:ind w:left="360"/>
        <w:rPr>
          <w:rFonts w:ascii="Arial" w:hAnsi="Arial" w:cs="Arial"/>
          <w:sz w:val="24"/>
          <w:szCs w:val="24"/>
        </w:rPr>
      </w:pPr>
      <w:r w:rsidRPr="00DF3E91">
        <w:rPr>
          <w:rFonts w:ascii="Arial" w:hAnsi="Arial" w:cs="Arial"/>
          <w:b/>
          <w:sz w:val="24"/>
          <w:szCs w:val="24"/>
        </w:rPr>
        <w:t xml:space="preserve">Assessment </w:t>
      </w:r>
      <w:proofErr w:type="gramStart"/>
      <w:r w:rsidRPr="00DF3E91">
        <w:rPr>
          <w:rFonts w:ascii="Arial" w:hAnsi="Arial" w:cs="Arial"/>
          <w:b/>
          <w:sz w:val="24"/>
          <w:szCs w:val="24"/>
        </w:rPr>
        <w:t>of  Communication</w:t>
      </w:r>
      <w:proofErr w:type="gramEnd"/>
      <w:r w:rsidR="005909F7">
        <w:rPr>
          <w:rFonts w:ascii="Arial" w:hAnsi="Arial" w:cs="Arial"/>
          <w:b/>
          <w:sz w:val="24"/>
          <w:szCs w:val="24"/>
        </w:rPr>
        <w:br/>
      </w:r>
      <w:r w:rsidR="005909F7" w:rsidRPr="00DF3E91">
        <w:rPr>
          <w:rFonts w:ascii="Arial" w:hAnsi="Arial" w:cs="Arial"/>
          <w:sz w:val="24"/>
          <w:szCs w:val="24"/>
        </w:rPr>
        <w:t>Provide Rubric for the students to know your expectatio</w:t>
      </w:r>
      <w:r w:rsidR="005909F7">
        <w:rPr>
          <w:rFonts w:ascii="Arial" w:hAnsi="Arial" w:cs="Arial"/>
          <w:sz w:val="24"/>
          <w:szCs w:val="24"/>
        </w:rPr>
        <w:t>ns and how they will be graded.</w:t>
      </w:r>
    </w:p>
    <w:p w:rsidR="00E15722" w:rsidRPr="00DF3E91" w:rsidRDefault="00E15722" w:rsidP="00E15722">
      <w:pPr>
        <w:pStyle w:val="ListParagraph"/>
        <w:ind w:left="0"/>
        <w:rPr>
          <w:rFonts w:ascii="Arial" w:hAnsi="Arial" w:cs="Arial"/>
          <w:sz w:val="24"/>
          <w:szCs w:val="24"/>
        </w:rPr>
      </w:pPr>
      <w:r w:rsidRPr="00DF3E91">
        <w:rPr>
          <w:rFonts w:ascii="Arial" w:hAnsi="Arial" w:cs="Arial"/>
          <w:noProof/>
          <w:sz w:val="24"/>
          <w:szCs w:val="24"/>
        </w:rPr>
        <w:drawing>
          <wp:inline distT="0" distB="0" distL="0" distR="0" wp14:anchorId="71A8D625" wp14:editId="752C3676">
            <wp:extent cx="5943600" cy="4527101"/>
            <wp:effectExtent l="1905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3600" cy="4527101"/>
                    </a:xfrm>
                    <a:prstGeom prst="rect">
                      <a:avLst/>
                    </a:prstGeom>
                    <a:noFill/>
                    <a:ln>
                      <a:noFill/>
                    </a:ln>
                  </pic:spPr>
                </pic:pic>
              </a:graphicData>
            </a:graphic>
          </wp:inline>
        </w:drawing>
      </w:r>
    </w:p>
    <w:p w:rsidR="00E15722" w:rsidRPr="00DF3E91" w:rsidRDefault="00E15722" w:rsidP="00E15722">
      <w:pPr>
        <w:pStyle w:val="ListParagraph"/>
        <w:ind w:left="360"/>
        <w:rPr>
          <w:rFonts w:ascii="Arial" w:hAnsi="Arial" w:cs="Arial"/>
          <w:sz w:val="24"/>
          <w:szCs w:val="24"/>
        </w:rPr>
      </w:pPr>
    </w:p>
    <w:p w:rsidR="00E15722" w:rsidRPr="00DF3E91" w:rsidRDefault="00E15722" w:rsidP="00E15722">
      <w:pPr>
        <w:pStyle w:val="ListParagraph"/>
        <w:ind w:left="360"/>
        <w:rPr>
          <w:rFonts w:ascii="Arial" w:hAnsi="Arial" w:cs="Arial"/>
          <w:sz w:val="24"/>
          <w:szCs w:val="24"/>
        </w:rPr>
      </w:pPr>
    </w:p>
    <w:p w:rsidR="00E15722" w:rsidRPr="00DF3E91" w:rsidRDefault="00E15722" w:rsidP="00E15722">
      <w:pPr>
        <w:pStyle w:val="ListParagraph"/>
        <w:ind w:left="360"/>
        <w:rPr>
          <w:rFonts w:ascii="Arial" w:hAnsi="Arial" w:cs="Arial"/>
          <w:sz w:val="24"/>
          <w:szCs w:val="24"/>
        </w:rPr>
      </w:pPr>
      <w:r w:rsidRPr="00DF3E91">
        <w:rPr>
          <w:rFonts w:ascii="Arial" w:hAnsi="Arial" w:cs="Arial"/>
          <w:sz w:val="24"/>
          <w:szCs w:val="24"/>
        </w:rPr>
        <w:t xml:space="preserve">Great </w:t>
      </w:r>
      <w:r w:rsidR="005909F7">
        <w:rPr>
          <w:rFonts w:ascii="Arial" w:hAnsi="Arial" w:cs="Arial"/>
          <w:sz w:val="24"/>
          <w:szCs w:val="24"/>
        </w:rPr>
        <w:t xml:space="preserve">free </w:t>
      </w:r>
      <w:r w:rsidRPr="00DF3E91">
        <w:rPr>
          <w:rFonts w:ascii="Arial" w:hAnsi="Arial" w:cs="Arial"/>
          <w:sz w:val="24"/>
          <w:szCs w:val="24"/>
        </w:rPr>
        <w:t xml:space="preserve">online rubric tool available at </w:t>
      </w:r>
      <w:hyperlink r:id="rId10" w:history="1">
        <w:r w:rsidRPr="00DF3E91">
          <w:rPr>
            <w:rStyle w:val="Hyperlink"/>
            <w:rFonts w:ascii="Arial" w:hAnsi="Arial" w:cs="Arial"/>
            <w:b/>
            <w:sz w:val="24"/>
            <w:szCs w:val="24"/>
          </w:rPr>
          <w:t>http://rubistar.4teachers.org/</w:t>
        </w:r>
      </w:hyperlink>
    </w:p>
    <w:p w:rsidR="00E15722" w:rsidRPr="00DF3E91" w:rsidRDefault="00E15722" w:rsidP="00E15722">
      <w:pPr>
        <w:pStyle w:val="ListParagraph"/>
        <w:ind w:left="360"/>
        <w:rPr>
          <w:rFonts w:ascii="Arial" w:hAnsi="Arial" w:cs="Arial"/>
          <w:sz w:val="24"/>
          <w:szCs w:val="24"/>
        </w:rPr>
      </w:pPr>
    </w:p>
    <w:tbl>
      <w:tblPr>
        <w:tblpPr w:leftFromText="180" w:rightFromText="180" w:vertAnchor="text" w:horzAnchor="margin" w:tblpY="-75"/>
        <w:tblW w:w="4823" w:type="pct"/>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54"/>
        <w:gridCol w:w="2160"/>
        <w:gridCol w:w="1910"/>
        <w:gridCol w:w="2249"/>
        <w:gridCol w:w="1042"/>
      </w:tblGrid>
      <w:tr w:rsidR="00E15722" w:rsidRPr="00DF3E91" w:rsidTr="00512F45">
        <w:trPr>
          <w:tblCellSpacing w:w="15" w:type="dxa"/>
        </w:trPr>
        <w:tc>
          <w:tcPr>
            <w:tcW w:w="940" w:type="pct"/>
            <w:tcBorders>
              <w:top w:val="outset" w:sz="6" w:space="0" w:color="auto"/>
              <w:left w:val="outset" w:sz="6" w:space="0" w:color="auto"/>
              <w:bottom w:val="outset" w:sz="6" w:space="0" w:color="auto"/>
              <w:right w:val="outset" w:sz="6" w:space="0" w:color="auto"/>
            </w:tcBorders>
            <w:shd w:val="clear" w:color="auto" w:fill="66FFFF"/>
            <w:vAlign w:val="center"/>
            <w:hideMark/>
          </w:tcPr>
          <w:p w:rsidR="00E15722" w:rsidRPr="00DF3E91" w:rsidRDefault="00E15722" w:rsidP="00512F45">
            <w:pPr>
              <w:pStyle w:val="NormalWeb"/>
              <w:jc w:val="center"/>
              <w:rPr>
                <w:rFonts w:ascii="Arial" w:hAnsi="Arial" w:cs="Arial"/>
                <w:sz w:val="22"/>
                <w:szCs w:val="22"/>
              </w:rPr>
            </w:pPr>
            <w:r w:rsidRPr="00DF3E91">
              <w:rPr>
                <w:rStyle w:val="Strong"/>
                <w:rFonts w:ascii="Arial" w:hAnsi="Arial" w:cs="Arial"/>
                <w:sz w:val="22"/>
                <w:szCs w:val="22"/>
              </w:rPr>
              <w:lastRenderedPageBreak/>
              <w:t>Discussion Rubric</w:t>
            </w:r>
          </w:p>
        </w:tc>
        <w:tc>
          <w:tcPr>
            <w:tcW w:w="1171" w:type="pct"/>
            <w:tcBorders>
              <w:top w:val="outset" w:sz="6" w:space="0" w:color="auto"/>
              <w:left w:val="outset" w:sz="6" w:space="0" w:color="auto"/>
              <w:bottom w:val="outset" w:sz="6" w:space="0" w:color="auto"/>
              <w:right w:val="outset" w:sz="6" w:space="0" w:color="auto"/>
            </w:tcBorders>
            <w:shd w:val="clear" w:color="auto" w:fill="66FFFF"/>
            <w:vAlign w:val="center"/>
            <w:hideMark/>
          </w:tcPr>
          <w:p w:rsidR="00E15722" w:rsidRPr="00DF3E91" w:rsidRDefault="00E15722" w:rsidP="00512F45">
            <w:pPr>
              <w:pStyle w:val="NormalWeb"/>
              <w:jc w:val="center"/>
              <w:rPr>
                <w:rFonts w:ascii="Arial" w:hAnsi="Arial" w:cs="Arial"/>
                <w:sz w:val="22"/>
                <w:szCs w:val="22"/>
              </w:rPr>
            </w:pPr>
            <w:r w:rsidRPr="00DF3E91">
              <w:rPr>
                <w:rFonts w:ascii="Arial" w:hAnsi="Arial" w:cs="Arial"/>
                <w:b/>
                <w:bCs/>
                <w:sz w:val="22"/>
                <w:szCs w:val="22"/>
              </w:rPr>
              <w:t xml:space="preserve">Full </w:t>
            </w:r>
          </w:p>
        </w:tc>
        <w:tc>
          <w:tcPr>
            <w:tcW w:w="1034" w:type="pct"/>
            <w:tcBorders>
              <w:top w:val="outset" w:sz="6" w:space="0" w:color="auto"/>
              <w:left w:val="outset" w:sz="6" w:space="0" w:color="auto"/>
              <w:bottom w:val="outset" w:sz="6" w:space="0" w:color="auto"/>
              <w:right w:val="outset" w:sz="6" w:space="0" w:color="auto"/>
            </w:tcBorders>
            <w:shd w:val="clear" w:color="auto" w:fill="66FFFF"/>
            <w:vAlign w:val="center"/>
            <w:hideMark/>
          </w:tcPr>
          <w:p w:rsidR="00E15722" w:rsidRPr="00DF3E91" w:rsidRDefault="00E15722" w:rsidP="00512F45">
            <w:pPr>
              <w:pStyle w:val="NormalWeb"/>
              <w:jc w:val="center"/>
              <w:rPr>
                <w:rFonts w:ascii="Arial" w:hAnsi="Arial" w:cs="Arial"/>
                <w:sz w:val="22"/>
                <w:szCs w:val="22"/>
              </w:rPr>
            </w:pPr>
            <w:r w:rsidRPr="00DF3E91">
              <w:rPr>
                <w:rFonts w:ascii="Arial" w:hAnsi="Arial" w:cs="Arial"/>
                <w:b/>
                <w:bCs/>
                <w:sz w:val="22"/>
                <w:szCs w:val="22"/>
              </w:rPr>
              <w:t xml:space="preserve">Partial </w:t>
            </w:r>
          </w:p>
        </w:tc>
        <w:tc>
          <w:tcPr>
            <w:tcW w:w="1220" w:type="pct"/>
            <w:tcBorders>
              <w:top w:val="outset" w:sz="6" w:space="0" w:color="auto"/>
              <w:left w:val="outset" w:sz="6" w:space="0" w:color="auto"/>
              <w:bottom w:val="outset" w:sz="6" w:space="0" w:color="auto"/>
              <w:right w:val="outset" w:sz="6" w:space="0" w:color="auto"/>
            </w:tcBorders>
            <w:shd w:val="clear" w:color="auto" w:fill="66FFFF"/>
            <w:vAlign w:val="center"/>
            <w:hideMark/>
          </w:tcPr>
          <w:p w:rsidR="00E15722" w:rsidRPr="00DF3E91" w:rsidRDefault="00E15722" w:rsidP="00512F45">
            <w:pPr>
              <w:pStyle w:val="NormalWeb"/>
              <w:jc w:val="center"/>
              <w:rPr>
                <w:rFonts w:ascii="Arial" w:hAnsi="Arial" w:cs="Arial"/>
                <w:sz w:val="22"/>
                <w:szCs w:val="22"/>
              </w:rPr>
            </w:pPr>
            <w:r w:rsidRPr="00DF3E91">
              <w:rPr>
                <w:rFonts w:ascii="Arial" w:hAnsi="Arial" w:cs="Arial"/>
                <w:b/>
                <w:bCs/>
                <w:sz w:val="22"/>
                <w:szCs w:val="22"/>
              </w:rPr>
              <w:t>Zero</w:t>
            </w:r>
          </w:p>
        </w:tc>
        <w:tc>
          <w:tcPr>
            <w:tcW w:w="548" w:type="pct"/>
            <w:tcBorders>
              <w:top w:val="outset" w:sz="6" w:space="0" w:color="auto"/>
              <w:left w:val="outset" w:sz="6" w:space="0" w:color="auto"/>
              <w:bottom w:val="outset" w:sz="6" w:space="0" w:color="auto"/>
              <w:right w:val="outset" w:sz="6" w:space="0" w:color="auto"/>
            </w:tcBorders>
            <w:shd w:val="clear" w:color="auto" w:fill="66FFFF"/>
            <w:hideMark/>
          </w:tcPr>
          <w:p w:rsidR="00E15722" w:rsidRPr="00DF3E91" w:rsidRDefault="00E15722" w:rsidP="00512F45">
            <w:pPr>
              <w:pStyle w:val="NormalWeb"/>
              <w:jc w:val="center"/>
              <w:rPr>
                <w:rFonts w:ascii="Arial" w:hAnsi="Arial" w:cs="Arial"/>
                <w:sz w:val="22"/>
                <w:szCs w:val="22"/>
              </w:rPr>
            </w:pPr>
            <w:r w:rsidRPr="00DF3E91">
              <w:rPr>
                <w:rStyle w:val="Strong"/>
                <w:rFonts w:ascii="Arial" w:hAnsi="Arial" w:cs="Arial"/>
                <w:sz w:val="22"/>
                <w:szCs w:val="22"/>
              </w:rPr>
              <w:t>Total possible points 30</w:t>
            </w:r>
          </w:p>
        </w:tc>
      </w:tr>
      <w:tr w:rsidR="00E15722" w:rsidRPr="00DF3E91" w:rsidTr="00512F45">
        <w:trPr>
          <w:tblCellSpacing w:w="15" w:type="dxa"/>
        </w:trPr>
        <w:tc>
          <w:tcPr>
            <w:tcW w:w="940" w:type="pct"/>
            <w:tcBorders>
              <w:top w:val="outset" w:sz="6" w:space="0" w:color="auto"/>
              <w:left w:val="outset" w:sz="6" w:space="0" w:color="auto"/>
              <w:bottom w:val="outset" w:sz="6" w:space="0" w:color="auto"/>
              <w:right w:val="outset" w:sz="6" w:space="0" w:color="auto"/>
            </w:tcBorders>
            <w:vAlign w:val="center"/>
            <w:hideMark/>
          </w:tcPr>
          <w:p w:rsidR="00E15722" w:rsidRPr="00DF3E91" w:rsidRDefault="00E15722" w:rsidP="00512F45">
            <w:pPr>
              <w:pStyle w:val="NormalWeb"/>
              <w:jc w:val="center"/>
              <w:rPr>
                <w:rFonts w:ascii="Arial" w:hAnsi="Arial" w:cs="Arial"/>
                <w:sz w:val="22"/>
                <w:szCs w:val="22"/>
              </w:rPr>
            </w:pPr>
            <w:r w:rsidRPr="00DF3E91">
              <w:rPr>
                <w:rStyle w:val="Strong"/>
                <w:rFonts w:ascii="Arial" w:hAnsi="Arial" w:cs="Arial"/>
                <w:sz w:val="22"/>
                <w:szCs w:val="22"/>
              </w:rPr>
              <w:t>Comprehension &amp; Critical Thinking</w:t>
            </w:r>
          </w:p>
        </w:tc>
        <w:tc>
          <w:tcPr>
            <w:tcW w:w="1171" w:type="pct"/>
            <w:tcBorders>
              <w:top w:val="outset" w:sz="6" w:space="0" w:color="auto"/>
              <w:left w:val="outset" w:sz="6" w:space="0" w:color="auto"/>
              <w:bottom w:val="outset" w:sz="6" w:space="0" w:color="auto"/>
              <w:right w:val="outset" w:sz="6" w:space="0" w:color="auto"/>
            </w:tcBorders>
            <w:vAlign w:val="center"/>
            <w:hideMark/>
          </w:tcPr>
          <w:p w:rsidR="00E15722" w:rsidRPr="00DF3E91" w:rsidRDefault="00E15722" w:rsidP="00512F45">
            <w:pPr>
              <w:spacing w:after="0"/>
              <w:rPr>
                <w:rFonts w:ascii="Arial" w:eastAsiaTheme="minorEastAsia" w:hAnsi="Arial" w:cs="Arial"/>
              </w:rPr>
            </w:pPr>
            <w:r w:rsidRPr="00DF3E91">
              <w:rPr>
                <w:rFonts w:ascii="Arial" w:hAnsi="Arial" w:cs="Arial"/>
              </w:rPr>
              <w:t>Demonstrates a full understanding of the topic and related research. Is full of insight and analysis and clear connections to real-life situations are made</w:t>
            </w:r>
          </w:p>
        </w:tc>
        <w:tc>
          <w:tcPr>
            <w:tcW w:w="1034" w:type="pct"/>
            <w:tcBorders>
              <w:top w:val="outset" w:sz="6" w:space="0" w:color="auto"/>
              <w:left w:val="outset" w:sz="6" w:space="0" w:color="auto"/>
              <w:bottom w:val="outset" w:sz="6" w:space="0" w:color="auto"/>
              <w:right w:val="outset" w:sz="6" w:space="0" w:color="auto"/>
            </w:tcBorders>
            <w:vAlign w:val="center"/>
            <w:hideMark/>
          </w:tcPr>
          <w:p w:rsidR="00E15722" w:rsidRPr="00DF3E91" w:rsidRDefault="00E15722" w:rsidP="00512F45">
            <w:pPr>
              <w:spacing w:after="0"/>
              <w:rPr>
                <w:rFonts w:ascii="Arial" w:eastAsiaTheme="minorEastAsia" w:hAnsi="Arial" w:cs="Arial"/>
              </w:rPr>
            </w:pPr>
            <w:r w:rsidRPr="00DF3E91">
              <w:rPr>
                <w:rFonts w:ascii="Arial" w:hAnsi="Arial" w:cs="Arial"/>
              </w:rPr>
              <w:t>Demonstrates an understanding of parts of the topic and related research. Shows some insight and analysis and some  connections to real-life situations are made</w:t>
            </w:r>
          </w:p>
        </w:tc>
        <w:tc>
          <w:tcPr>
            <w:tcW w:w="1220" w:type="pct"/>
            <w:tcBorders>
              <w:top w:val="outset" w:sz="6" w:space="0" w:color="auto"/>
              <w:left w:val="outset" w:sz="6" w:space="0" w:color="auto"/>
              <w:bottom w:val="outset" w:sz="6" w:space="0" w:color="auto"/>
              <w:right w:val="outset" w:sz="6" w:space="0" w:color="auto"/>
            </w:tcBorders>
            <w:vAlign w:val="center"/>
            <w:hideMark/>
          </w:tcPr>
          <w:p w:rsidR="00E15722" w:rsidRPr="00DF3E91" w:rsidRDefault="00E15722" w:rsidP="00512F45">
            <w:pPr>
              <w:spacing w:after="0"/>
              <w:rPr>
                <w:rFonts w:ascii="Arial" w:eastAsiaTheme="minorEastAsia" w:hAnsi="Arial" w:cs="Arial"/>
              </w:rPr>
            </w:pPr>
            <w:r w:rsidRPr="00DF3E91">
              <w:rPr>
                <w:rFonts w:ascii="Arial" w:hAnsi="Arial" w:cs="Arial"/>
              </w:rPr>
              <w:t>Does not seem to understand the topic and related research. No analysis or insight is displayed and no connections to real-life situations are made</w:t>
            </w:r>
          </w:p>
        </w:tc>
        <w:tc>
          <w:tcPr>
            <w:tcW w:w="548" w:type="pct"/>
            <w:tcBorders>
              <w:top w:val="outset" w:sz="6" w:space="0" w:color="auto"/>
              <w:left w:val="outset" w:sz="6" w:space="0" w:color="auto"/>
              <w:bottom w:val="outset" w:sz="6" w:space="0" w:color="auto"/>
              <w:right w:val="outset" w:sz="6" w:space="0" w:color="auto"/>
            </w:tcBorders>
            <w:hideMark/>
          </w:tcPr>
          <w:p w:rsidR="00E15722" w:rsidRPr="00DF3E91" w:rsidRDefault="00E15722" w:rsidP="00512F45">
            <w:pPr>
              <w:spacing w:after="0"/>
              <w:jc w:val="center"/>
              <w:rPr>
                <w:rFonts w:ascii="Arial" w:eastAsiaTheme="minorEastAsia" w:hAnsi="Arial" w:cs="Arial"/>
              </w:rPr>
            </w:pPr>
            <w:r w:rsidRPr="00DF3E91">
              <w:rPr>
                <w:rFonts w:ascii="Arial" w:hAnsi="Arial" w:cs="Arial"/>
                <w:b/>
                <w:bCs/>
              </w:rPr>
              <w:t>15</w:t>
            </w:r>
          </w:p>
        </w:tc>
      </w:tr>
      <w:tr w:rsidR="00E15722" w:rsidRPr="00DF3E91" w:rsidTr="00512F45">
        <w:trPr>
          <w:tblCellSpacing w:w="15" w:type="dxa"/>
        </w:trPr>
        <w:tc>
          <w:tcPr>
            <w:tcW w:w="940" w:type="pct"/>
            <w:tcBorders>
              <w:top w:val="outset" w:sz="6" w:space="0" w:color="auto"/>
              <w:left w:val="outset" w:sz="6" w:space="0" w:color="auto"/>
              <w:bottom w:val="outset" w:sz="6" w:space="0" w:color="auto"/>
              <w:right w:val="outset" w:sz="6" w:space="0" w:color="auto"/>
            </w:tcBorders>
            <w:vAlign w:val="center"/>
            <w:hideMark/>
          </w:tcPr>
          <w:p w:rsidR="00E15722" w:rsidRPr="00DF3E91" w:rsidRDefault="00E15722" w:rsidP="00512F45">
            <w:pPr>
              <w:spacing w:after="0"/>
              <w:rPr>
                <w:rFonts w:ascii="Arial" w:eastAsiaTheme="minorEastAsia" w:hAnsi="Arial" w:cs="Arial"/>
              </w:rPr>
            </w:pPr>
            <w:r w:rsidRPr="00DF3E91">
              <w:rPr>
                <w:rStyle w:val="Strong"/>
                <w:rFonts w:ascii="Arial" w:hAnsi="Arial" w:cs="Arial"/>
              </w:rPr>
              <w:t>Style</w:t>
            </w:r>
          </w:p>
        </w:tc>
        <w:tc>
          <w:tcPr>
            <w:tcW w:w="1171" w:type="pct"/>
            <w:tcBorders>
              <w:top w:val="outset" w:sz="6" w:space="0" w:color="auto"/>
              <w:left w:val="outset" w:sz="6" w:space="0" w:color="auto"/>
              <w:bottom w:val="outset" w:sz="6" w:space="0" w:color="auto"/>
              <w:right w:val="outset" w:sz="6" w:space="0" w:color="auto"/>
            </w:tcBorders>
            <w:vAlign w:val="center"/>
            <w:hideMark/>
          </w:tcPr>
          <w:p w:rsidR="00E15722" w:rsidRPr="00DF3E91" w:rsidRDefault="00E15722" w:rsidP="00512F45">
            <w:pPr>
              <w:spacing w:after="0"/>
              <w:rPr>
                <w:rFonts w:ascii="Arial" w:eastAsiaTheme="minorEastAsia" w:hAnsi="Arial" w:cs="Arial"/>
              </w:rPr>
            </w:pPr>
            <w:r w:rsidRPr="00DF3E91">
              <w:rPr>
                <w:rFonts w:ascii="Arial" w:hAnsi="Arial" w:cs="Arial"/>
              </w:rPr>
              <w:t>Posts discussion comments using proper spelling and grammar</w:t>
            </w:r>
          </w:p>
        </w:tc>
        <w:tc>
          <w:tcPr>
            <w:tcW w:w="1034" w:type="pct"/>
            <w:tcBorders>
              <w:top w:val="outset" w:sz="6" w:space="0" w:color="auto"/>
              <w:left w:val="outset" w:sz="6" w:space="0" w:color="auto"/>
              <w:bottom w:val="outset" w:sz="6" w:space="0" w:color="auto"/>
              <w:right w:val="outset" w:sz="6" w:space="0" w:color="auto"/>
            </w:tcBorders>
            <w:vAlign w:val="center"/>
            <w:hideMark/>
          </w:tcPr>
          <w:p w:rsidR="00E15722" w:rsidRPr="00DF3E91" w:rsidRDefault="00E15722" w:rsidP="00512F45">
            <w:pPr>
              <w:spacing w:after="0"/>
              <w:rPr>
                <w:rFonts w:ascii="Arial" w:eastAsiaTheme="minorEastAsia" w:hAnsi="Arial" w:cs="Arial"/>
              </w:rPr>
            </w:pPr>
            <w:r w:rsidRPr="00DF3E91">
              <w:rPr>
                <w:rFonts w:ascii="Arial" w:hAnsi="Arial" w:cs="Arial"/>
              </w:rPr>
              <w:t>Post discussion comments that contain several spelling and grammatical errors</w:t>
            </w:r>
          </w:p>
        </w:tc>
        <w:tc>
          <w:tcPr>
            <w:tcW w:w="1220" w:type="pct"/>
            <w:tcBorders>
              <w:top w:val="outset" w:sz="6" w:space="0" w:color="auto"/>
              <w:left w:val="outset" w:sz="6" w:space="0" w:color="auto"/>
              <w:bottom w:val="outset" w:sz="6" w:space="0" w:color="auto"/>
              <w:right w:val="outset" w:sz="6" w:space="0" w:color="auto"/>
            </w:tcBorders>
            <w:vAlign w:val="center"/>
            <w:hideMark/>
          </w:tcPr>
          <w:p w:rsidR="00E15722" w:rsidRPr="00DF3E91" w:rsidRDefault="00E15722" w:rsidP="00512F45">
            <w:pPr>
              <w:spacing w:after="0"/>
              <w:rPr>
                <w:rFonts w:ascii="Arial" w:eastAsiaTheme="minorEastAsia" w:hAnsi="Arial" w:cs="Arial"/>
              </w:rPr>
            </w:pPr>
            <w:r w:rsidRPr="00DF3E91">
              <w:rPr>
                <w:rFonts w:ascii="Arial" w:hAnsi="Arial" w:cs="Arial"/>
              </w:rPr>
              <w:t>Posts discussion comments that demonstrate numerous spelling and grammatical errors</w:t>
            </w:r>
          </w:p>
        </w:tc>
        <w:tc>
          <w:tcPr>
            <w:tcW w:w="548" w:type="pct"/>
            <w:tcBorders>
              <w:top w:val="outset" w:sz="6" w:space="0" w:color="auto"/>
              <w:left w:val="outset" w:sz="6" w:space="0" w:color="auto"/>
              <w:bottom w:val="outset" w:sz="6" w:space="0" w:color="auto"/>
              <w:right w:val="outset" w:sz="6" w:space="0" w:color="auto"/>
            </w:tcBorders>
            <w:hideMark/>
          </w:tcPr>
          <w:p w:rsidR="00E15722" w:rsidRPr="00DF3E91" w:rsidRDefault="00E15722" w:rsidP="00512F45">
            <w:pPr>
              <w:spacing w:after="0"/>
              <w:jc w:val="center"/>
              <w:rPr>
                <w:rFonts w:ascii="Arial" w:eastAsiaTheme="minorEastAsia" w:hAnsi="Arial" w:cs="Arial"/>
              </w:rPr>
            </w:pPr>
            <w:r w:rsidRPr="00DF3E91">
              <w:rPr>
                <w:rFonts w:ascii="Arial" w:hAnsi="Arial" w:cs="Arial"/>
                <w:b/>
                <w:bCs/>
              </w:rPr>
              <w:t>5</w:t>
            </w:r>
          </w:p>
        </w:tc>
      </w:tr>
      <w:tr w:rsidR="00E15722" w:rsidRPr="00DF3E91" w:rsidTr="00512F45">
        <w:trPr>
          <w:tblCellSpacing w:w="15" w:type="dxa"/>
        </w:trPr>
        <w:tc>
          <w:tcPr>
            <w:tcW w:w="940" w:type="pct"/>
            <w:tcBorders>
              <w:top w:val="outset" w:sz="6" w:space="0" w:color="auto"/>
              <w:left w:val="outset" w:sz="6" w:space="0" w:color="auto"/>
              <w:bottom w:val="outset" w:sz="6" w:space="0" w:color="auto"/>
              <w:right w:val="outset" w:sz="6" w:space="0" w:color="auto"/>
            </w:tcBorders>
            <w:vAlign w:val="center"/>
            <w:hideMark/>
          </w:tcPr>
          <w:p w:rsidR="00E15722" w:rsidRPr="00DF3E91" w:rsidRDefault="00E15722" w:rsidP="00512F45">
            <w:pPr>
              <w:spacing w:after="0"/>
              <w:rPr>
                <w:rFonts w:ascii="Arial" w:eastAsiaTheme="minorEastAsia" w:hAnsi="Arial" w:cs="Arial"/>
              </w:rPr>
            </w:pPr>
            <w:r w:rsidRPr="00DF3E91">
              <w:rPr>
                <w:rStyle w:val="Strong"/>
                <w:rFonts w:ascii="Arial" w:hAnsi="Arial" w:cs="Arial"/>
              </w:rPr>
              <w:t>Netiquette</w:t>
            </w:r>
          </w:p>
        </w:tc>
        <w:tc>
          <w:tcPr>
            <w:tcW w:w="1171" w:type="pct"/>
            <w:tcBorders>
              <w:top w:val="outset" w:sz="6" w:space="0" w:color="auto"/>
              <w:left w:val="outset" w:sz="6" w:space="0" w:color="auto"/>
              <w:bottom w:val="outset" w:sz="6" w:space="0" w:color="auto"/>
              <w:right w:val="outset" w:sz="6" w:space="0" w:color="auto"/>
            </w:tcBorders>
            <w:vAlign w:val="center"/>
            <w:hideMark/>
          </w:tcPr>
          <w:p w:rsidR="00E15722" w:rsidRPr="00DF3E91" w:rsidRDefault="00E15722" w:rsidP="00512F45">
            <w:pPr>
              <w:spacing w:after="0"/>
              <w:rPr>
                <w:rFonts w:ascii="Arial" w:eastAsiaTheme="minorEastAsia" w:hAnsi="Arial" w:cs="Arial"/>
              </w:rPr>
            </w:pPr>
            <w:r w:rsidRPr="00DF3E91">
              <w:rPr>
                <w:rFonts w:ascii="Arial" w:hAnsi="Arial" w:cs="Arial"/>
              </w:rPr>
              <w:t>Posts comments that abide by the rules of Netiquette in that they are respectful, socially appropriate, and professional</w:t>
            </w:r>
          </w:p>
        </w:tc>
        <w:tc>
          <w:tcPr>
            <w:tcW w:w="1034" w:type="pct"/>
            <w:tcBorders>
              <w:top w:val="outset" w:sz="6" w:space="0" w:color="auto"/>
              <w:left w:val="outset" w:sz="6" w:space="0" w:color="auto"/>
              <w:bottom w:val="outset" w:sz="6" w:space="0" w:color="auto"/>
              <w:right w:val="outset" w:sz="6" w:space="0" w:color="auto"/>
            </w:tcBorders>
            <w:vAlign w:val="center"/>
            <w:hideMark/>
          </w:tcPr>
          <w:p w:rsidR="00E15722" w:rsidRPr="00DF3E91" w:rsidRDefault="00E15722" w:rsidP="00512F45">
            <w:pPr>
              <w:spacing w:after="0"/>
              <w:rPr>
                <w:rFonts w:ascii="Arial" w:eastAsiaTheme="minorEastAsia" w:hAnsi="Arial" w:cs="Arial"/>
              </w:rPr>
            </w:pPr>
            <w:r w:rsidRPr="00DF3E91">
              <w:rPr>
                <w:rFonts w:ascii="Arial" w:hAnsi="Arial" w:cs="Arial"/>
              </w:rPr>
              <w:t>Posts comments that violate some of the rules of Netiquette</w:t>
            </w:r>
          </w:p>
        </w:tc>
        <w:tc>
          <w:tcPr>
            <w:tcW w:w="1220" w:type="pct"/>
            <w:tcBorders>
              <w:top w:val="outset" w:sz="6" w:space="0" w:color="auto"/>
              <w:left w:val="outset" w:sz="6" w:space="0" w:color="auto"/>
              <w:bottom w:val="outset" w:sz="6" w:space="0" w:color="auto"/>
              <w:right w:val="outset" w:sz="6" w:space="0" w:color="auto"/>
            </w:tcBorders>
            <w:vAlign w:val="center"/>
            <w:hideMark/>
          </w:tcPr>
          <w:p w:rsidR="00E15722" w:rsidRPr="00DF3E91" w:rsidRDefault="00E15722" w:rsidP="00512F45">
            <w:pPr>
              <w:spacing w:after="0"/>
              <w:rPr>
                <w:rFonts w:ascii="Arial" w:eastAsiaTheme="minorEastAsia" w:hAnsi="Arial" w:cs="Arial"/>
              </w:rPr>
            </w:pPr>
            <w:r w:rsidRPr="00DF3E91">
              <w:rPr>
                <w:rFonts w:ascii="Arial" w:hAnsi="Arial" w:cs="Arial"/>
              </w:rPr>
              <w:t>Posts comments that violate the rules of Netiquette in that they are disrespectful, inappropriate, and unprofessional</w:t>
            </w:r>
          </w:p>
        </w:tc>
        <w:tc>
          <w:tcPr>
            <w:tcW w:w="548" w:type="pct"/>
            <w:tcBorders>
              <w:top w:val="outset" w:sz="6" w:space="0" w:color="auto"/>
              <w:left w:val="outset" w:sz="6" w:space="0" w:color="auto"/>
              <w:bottom w:val="outset" w:sz="6" w:space="0" w:color="auto"/>
              <w:right w:val="outset" w:sz="6" w:space="0" w:color="auto"/>
            </w:tcBorders>
            <w:hideMark/>
          </w:tcPr>
          <w:p w:rsidR="00E15722" w:rsidRPr="00DF3E91" w:rsidRDefault="00E15722" w:rsidP="00512F45">
            <w:pPr>
              <w:spacing w:after="0"/>
              <w:jc w:val="center"/>
              <w:rPr>
                <w:rFonts w:ascii="Arial" w:eastAsiaTheme="minorEastAsia" w:hAnsi="Arial" w:cs="Arial"/>
              </w:rPr>
            </w:pPr>
            <w:r w:rsidRPr="00DF3E91">
              <w:rPr>
                <w:rFonts w:ascii="Arial" w:hAnsi="Arial" w:cs="Arial"/>
                <w:b/>
                <w:bCs/>
              </w:rPr>
              <w:t>5</w:t>
            </w:r>
          </w:p>
        </w:tc>
      </w:tr>
      <w:tr w:rsidR="00E15722" w:rsidRPr="00DF3E91" w:rsidTr="00512F45">
        <w:trPr>
          <w:tblCellSpacing w:w="15" w:type="dxa"/>
        </w:trPr>
        <w:tc>
          <w:tcPr>
            <w:tcW w:w="940" w:type="pct"/>
            <w:tcBorders>
              <w:top w:val="outset" w:sz="6" w:space="0" w:color="auto"/>
              <w:left w:val="outset" w:sz="6" w:space="0" w:color="auto"/>
              <w:bottom w:val="outset" w:sz="6" w:space="0" w:color="auto"/>
              <w:right w:val="outset" w:sz="6" w:space="0" w:color="auto"/>
            </w:tcBorders>
            <w:vAlign w:val="center"/>
            <w:hideMark/>
          </w:tcPr>
          <w:p w:rsidR="00E15722" w:rsidRPr="00DF3E91" w:rsidRDefault="00E15722" w:rsidP="00512F45">
            <w:pPr>
              <w:spacing w:after="0"/>
              <w:rPr>
                <w:rFonts w:ascii="Arial" w:eastAsiaTheme="minorEastAsia" w:hAnsi="Arial" w:cs="Arial"/>
              </w:rPr>
            </w:pPr>
            <w:r w:rsidRPr="00DF3E91">
              <w:rPr>
                <w:rStyle w:val="Strong"/>
                <w:rFonts w:ascii="Arial" w:hAnsi="Arial" w:cs="Arial"/>
              </w:rPr>
              <w:t>Responds</w:t>
            </w:r>
          </w:p>
        </w:tc>
        <w:tc>
          <w:tcPr>
            <w:tcW w:w="1171" w:type="pct"/>
            <w:tcBorders>
              <w:top w:val="outset" w:sz="6" w:space="0" w:color="auto"/>
              <w:left w:val="outset" w:sz="6" w:space="0" w:color="auto"/>
              <w:bottom w:val="outset" w:sz="6" w:space="0" w:color="auto"/>
              <w:right w:val="outset" w:sz="6" w:space="0" w:color="auto"/>
            </w:tcBorders>
            <w:vAlign w:val="center"/>
            <w:hideMark/>
          </w:tcPr>
          <w:p w:rsidR="00E15722" w:rsidRPr="00DF3E91" w:rsidRDefault="00E15722" w:rsidP="00512F45">
            <w:pPr>
              <w:spacing w:after="0"/>
              <w:rPr>
                <w:rFonts w:ascii="Arial" w:eastAsiaTheme="minorEastAsia" w:hAnsi="Arial" w:cs="Arial"/>
              </w:rPr>
            </w:pPr>
            <w:r w:rsidRPr="00DF3E91">
              <w:rPr>
                <w:rFonts w:ascii="Arial" w:hAnsi="Arial" w:cs="Arial"/>
              </w:rPr>
              <w:t xml:space="preserve">Meaningful response to at least </w:t>
            </w:r>
            <w:r w:rsidRPr="00DF3E91">
              <w:rPr>
                <w:rFonts w:ascii="Arial" w:hAnsi="Arial" w:cs="Arial"/>
                <w:u w:val="single"/>
              </w:rPr>
              <w:t>two</w:t>
            </w:r>
            <w:r w:rsidRPr="00DF3E91">
              <w:rPr>
                <w:rFonts w:ascii="Arial" w:hAnsi="Arial" w:cs="Arial"/>
              </w:rPr>
              <w:t xml:space="preserve"> other class member</w:t>
            </w:r>
          </w:p>
        </w:tc>
        <w:tc>
          <w:tcPr>
            <w:tcW w:w="1034" w:type="pct"/>
            <w:tcBorders>
              <w:top w:val="outset" w:sz="6" w:space="0" w:color="auto"/>
              <w:left w:val="outset" w:sz="6" w:space="0" w:color="auto"/>
              <w:bottom w:val="outset" w:sz="6" w:space="0" w:color="auto"/>
              <w:right w:val="outset" w:sz="6" w:space="0" w:color="auto"/>
            </w:tcBorders>
            <w:vAlign w:val="center"/>
            <w:hideMark/>
          </w:tcPr>
          <w:p w:rsidR="00E15722" w:rsidRPr="00DF3E91" w:rsidRDefault="00E15722" w:rsidP="00512F45">
            <w:pPr>
              <w:spacing w:after="0"/>
              <w:rPr>
                <w:rFonts w:ascii="Arial" w:eastAsia="Times New Roman" w:hAnsi="Arial" w:cs="Arial"/>
              </w:rPr>
            </w:pPr>
            <w:r w:rsidRPr="00DF3E91">
              <w:rPr>
                <w:rFonts w:ascii="Arial" w:hAnsi="Arial" w:cs="Arial"/>
              </w:rPr>
              <w:t xml:space="preserve">Meaningful response to at least </w:t>
            </w:r>
            <w:r w:rsidRPr="00DF3E91">
              <w:rPr>
                <w:rFonts w:ascii="Arial" w:hAnsi="Arial" w:cs="Arial"/>
                <w:u w:val="single"/>
              </w:rPr>
              <w:t>one</w:t>
            </w:r>
            <w:r w:rsidRPr="00DF3E91">
              <w:rPr>
                <w:rFonts w:ascii="Arial" w:hAnsi="Arial" w:cs="Arial"/>
              </w:rPr>
              <w:t xml:space="preserve"> other class member</w:t>
            </w:r>
          </w:p>
        </w:tc>
        <w:tc>
          <w:tcPr>
            <w:tcW w:w="1220" w:type="pct"/>
            <w:tcBorders>
              <w:top w:val="outset" w:sz="6" w:space="0" w:color="auto"/>
              <w:left w:val="outset" w:sz="6" w:space="0" w:color="auto"/>
              <w:bottom w:val="outset" w:sz="6" w:space="0" w:color="auto"/>
              <w:right w:val="outset" w:sz="6" w:space="0" w:color="auto"/>
            </w:tcBorders>
            <w:vAlign w:val="center"/>
            <w:hideMark/>
          </w:tcPr>
          <w:p w:rsidR="00E15722" w:rsidRPr="00DF3E91" w:rsidRDefault="00E15722" w:rsidP="00512F45">
            <w:pPr>
              <w:spacing w:after="0"/>
              <w:rPr>
                <w:rFonts w:ascii="Arial" w:eastAsiaTheme="minorEastAsia" w:hAnsi="Arial" w:cs="Arial"/>
              </w:rPr>
            </w:pPr>
            <w:r w:rsidRPr="00DF3E91">
              <w:rPr>
                <w:rFonts w:ascii="Arial" w:hAnsi="Arial" w:cs="Arial"/>
              </w:rPr>
              <w:t>No response to another class member</w:t>
            </w:r>
          </w:p>
        </w:tc>
        <w:tc>
          <w:tcPr>
            <w:tcW w:w="548" w:type="pct"/>
            <w:tcBorders>
              <w:top w:val="outset" w:sz="6" w:space="0" w:color="auto"/>
              <w:left w:val="outset" w:sz="6" w:space="0" w:color="auto"/>
              <w:bottom w:val="outset" w:sz="6" w:space="0" w:color="auto"/>
              <w:right w:val="outset" w:sz="6" w:space="0" w:color="auto"/>
            </w:tcBorders>
            <w:hideMark/>
          </w:tcPr>
          <w:p w:rsidR="00E15722" w:rsidRPr="00DF3E91" w:rsidRDefault="00E15722" w:rsidP="00512F45">
            <w:pPr>
              <w:spacing w:after="0"/>
              <w:jc w:val="center"/>
              <w:rPr>
                <w:rFonts w:ascii="Arial" w:eastAsiaTheme="minorEastAsia" w:hAnsi="Arial" w:cs="Arial"/>
              </w:rPr>
            </w:pPr>
            <w:r w:rsidRPr="00DF3E91">
              <w:rPr>
                <w:rFonts w:ascii="Arial" w:hAnsi="Arial" w:cs="Arial"/>
                <w:b/>
                <w:bCs/>
              </w:rPr>
              <w:t>5</w:t>
            </w:r>
          </w:p>
        </w:tc>
      </w:tr>
    </w:tbl>
    <w:p w:rsidR="00E15722" w:rsidRPr="00DF3E91" w:rsidRDefault="005909F7" w:rsidP="00E15722">
      <w:pPr>
        <w:rPr>
          <w:rFonts w:ascii="Arial" w:hAnsi="Arial" w:cs="Arial"/>
          <w:sz w:val="24"/>
          <w:szCs w:val="24"/>
        </w:rPr>
      </w:pPr>
      <w:r>
        <w:rPr>
          <w:rFonts w:ascii="Arial" w:hAnsi="Arial" w:cs="Arial"/>
          <w:b/>
          <w:sz w:val="24"/>
          <w:szCs w:val="24"/>
        </w:rPr>
        <w:br/>
      </w:r>
      <w:r w:rsidR="00E15722" w:rsidRPr="00DF3E91">
        <w:rPr>
          <w:rFonts w:ascii="Arial" w:hAnsi="Arial" w:cs="Arial"/>
          <w:b/>
          <w:sz w:val="24"/>
          <w:szCs w:val="24"/>
        </w:rPr>
        <w:t>Provide details</w:t>
      </w:r>
      <w:r w:rsidR="00E15722" w:rsidRPr="00DF3E91">
        <w:rPr>
          <w:rFonts w:ascii="Arial" w:hAnsi="Arial" w:cs="Arial"/>
          <w:sz w:val="24"/>
          <w:szCs w:val="24"/>
        </w:rPr>
        <w:t xml:space="preserve"> to the student about : length of discussion posting, if responses are required to others, if so “I agree” doesn’t count, summarize a website ref</w:t>
      </w:r>
      <w:r>
        <w:rPr>
          <w:rFonts w:ascii="Arial" w:hAnsi="Arial" w:cs="Arial"/>
          <w:sz w:val="24"/>
          <w:szCs w:val="24"/>
        </w:rPr>
        <w:t>erence, don’t just post the URL</w:t>
      </w:r>
      <w:bookmarkStart w:id="0" w:name="_GoBack"/>
      <w:bookmarkEnd w:id="0"/>
      <w:r w:rsidR="00E15722" w:rsidRPr="00DF3E91">
        <w:rPr>
          <w:rFonts w:ascii="Arial" w:hAnsi="Arial" w:cs="Arial"/>
          <w:sz w:val="24"/>
          <w:szCs w:val="24"/>
        </w:rPr>
        <w:t xml:space="preserve">, use information from the book or class to support your answer (Brooke, 2008). </w:t>
      </w:r>
      <w:r w:rsidR="00E15722" w:rsidRPr="00DF3E91">
        <w:rPr>
          <w:rFonts w:ascii="Arial" w:hAnsi="Arial" w:cs="Arial"/>
          <w:sz w:val="24"/>
          <w:szCs w:val="24"/>
        </w:rPr>
        <w:br/>
        <w:t>Consider requiring MLA/APA format references, especially in writing or upper level courses.</w:t>
      </w:r>
    </w:p>
    <w:p w:rsidR="00E15722" w:rsidRPr="00DF3E91" w:rsidRDefault="00E15722" w:rsidP="00E15722">
      <w:pPr>
        <w:rPr>
          <w:rFonts w:ascii="Arial" w:hAnsi="Arial" w:cs="Arial"/>
          <w:b/>
          <w:sz w:val="24"/>
          <w:szCs w:val="24"/>
        </w:rPr>
      </w:pPr>
      <w:r w:rsidRPr="00DF3E91">
        <w:rPr>
          <w:rFonts w:ascii="Arial" w:hAnsi="Arial" w:cs="Arial"/>
          <w:b/>
          <w:sz w:val="24"/>
          <w:szCs w:val="24"/>
        </w:rPr>
        <w:t xml:space="preserve">Discussion Response Example guidelines </w:t>
      </w:r>
      <w:r w:rsidRPr="00DF3E91">
        <w:rPr>
          <w:rFonts w:ascii="Arial" w:hAnsi="Arial" w:cs="Arial"/>
          <w:sz w:val="24"/>
          <w:szCs w:val="24"/>
        </w:rPr>
        <w:t>(Brooke, 2004)</w:t>
      </w:r>
      <w:r w:rsidRPr="00DF3E91">
        <w:rPr>
          <w:rFonts w:ascii="Arial" w:hAnsi="Arial" w:cs="Arial"/>
          <w:b/>
          <w:sz w:val="24"/>
          <w:szCs w:val="24"/>
        </w:rPr>
        <w:t xml:space="preserve"> </w:t>
      </w:r>
    </w:p>
    <w:p w:rsidR="00E15722" w:rsidRPr="00DF3E91" w:rsidRDefault="00E15722" w:rsidP="00E15722">
      <w:pPr>
        <w:pStyle w:val="ListParagraph"/>
        <w:numPr>
          <w:ilvl w:val="0"/>
          <w:numId w:val="6"/>
        </w:numPr>
        <w:rPr>
          <w:rFonts w:ascii="Arial" w:hAnsi="Arial" w:cs="Arial"/>
          <w:b/>
          <w:sz w:val="24"/>
          <w:szCs w:val="24"/>
        </w:rPr>
      </w:pPr>
      <w:r w:rsidRPr="00DF3E91">
        <w:rPr>
          <w:rFonts w:ascii="Arial" w:hAnsi="Arial" w:cs="Arial"/>
          <w:sz w:val="24"/>
          <w:szCs w:val="24"/>
        </w:rPr>
        <w:t>A good response to the question should be one or two paragraphs, and address all the issues that are raised.</w:t>
      </w:r>
    </w:p>
    <w:p w:rsidR="00E15722" w:rsidRPr="00DF3E91" w:rsidRDefault="00E15722" w:rsidP="00E15722">
      <w:pPr>
        <w:pStyle w:val="ListParagraph"/>
        <w:numPr>
          <w:ilvl w:val="0"/>
          <w:numId w:val="6"/>
        </w:numPr>
        <w:rPr>
          <w:rFonts w:ascii="Arial" w:hAnsi="Arial" w:cs="Arial"/>
          <w:b/>
          <w:sz w:val="24"/>
          <w:szCs w:val="24"/>
        </w:rPr>
      </w:pPr>
      <w:r w:rsidRPr="00DF3E91">
        <w:rPr>
          <w:rFonts w:ascii="Arial" w:hAnsi="Arial" w:cs="Arial"/>
          <w:sz w:val="24"/>
          <w:szCs w:val="24"/>
        </w:rPr>
        <w:lastRenderedPageBreak/>
        <w:t>A good response is not something like “I agree.” Please find something that you can analyze, add to, critique, explain, disagree with, or something. It should be a few cogent sentences. It should contain something that shows your knowledge of the book, as well as additional materials you might bring to class from the web and elsewhere.</w:t>
      </w:r>
    </w:p>
    <w:p w:rsidR="00E15722" w:rsidRPr="00DF3E91" w:rsidRDefault="00E15722" w:rsidP="00E15722">
      <w:pPr>
        <w:pStyle w:val="ListParagraph"/>
        <w:numPr>
          <w:ilvl w:val="0"/>
          <w:numId w:val="6"/>
        </w:numPr>
        <w:rPr>
          <w:rFonts w:ascii="Arial" w:hAnsi="Arial" w:cs="Arial"/>
          <w:b/>
          <w:sz w:val="24"/>
          <w:szCs w:val="24"/>
        </w:rPr>
      </w:pPr>
      <w:r w:rsidRPr="00DF3E91">
        <w:rPr>
          <w:rFonts w:ascii="Arial" w:hAnsi="Arial" w:cs="Arial"/>
          <w:sz w:val="24"/>
          <w:szCs w:val="24"/>
        </w:rPr>
        <w:t xml:space="preserve">You must use references to support your work. You CANNOT copy a web site and paste it as your response. If you want to use a Web site summarize it outline the pertinent information and then cite the webpage. If you copy a webpage as your response, you will earn 0 points for the module. </w:t>
      </w:r>
    </w:p>
    <w:p w:rsidR="00E15722" w:rsidRPr="00DF3E91" w:rsidRDefault="00E15722">
      <w:pPr>
        <w:rPr>
          <w:rFonts w:ascii="Arial" w:hAnsi="Arial" w:cs="Arial"/>
          <w:sz w:val="24"/>
          <w:szCs w:val="24"/>
        </w:rPr>
      </w:pPr>
    </w:p>
    <w:p w:rsidR="005909F7" w:rsidRPr="005909F7" w:rsidRDefault="00A42A66">
      <w:pPr>
        <w:rPr>
          <w:rFonts w:ascii="Arial" w:hAnsi="Arial" w:cs="Arial"/>
          <w:b/>
          <w:sz w:val="24"/>
          <w:szCs w:val="24"/>
        </w:rPr>
      </w:pPr>
      <w:r w:rsidRPr="005909F7">
        <w:rPr>
          <w:rFonts w:ascii="Arial" w:hAnsi="Arial" w:cs="Arial"/>
          <w:b/>
          <w:sz w:val="24"/>
          <w:szCs w:val="24"/>
        </w:rPr>
        <w:t>References</w:t>
      </w:r>
    </w:p>
    <w:p w:rsidR="00E15722" w:rsidRPr="005909F7" w:rsidRDefault="005909F7">
      <w:pPr>
        <w:rPr>
          <w:rFonts w:ascii="Arial" w:hAnsi="Arial" w:cs="Arial"/>
          <w:sz w:val="24"/>
          <w:szCs w:val="24"/>
        </w:rPr>
      </w:pPr>
      <w:proofErr w:type="gramStart"/>
      <w:r w:rsidRPr="005909F7">
        <w:rPr>
          <w:rFonts w:ascii="Arial" w:hAnsi="Arial" w:cs="Arial"/>
          <w:sz w:val="24"/>
          <w:szCs w:val="24"/>
        </w:rPr>
        <w:t>Blackboard Exemplary Course Program Rubric (2010).</w:t>
      </w:r>
      <w:proofErr w:type="gramEnd"/>
      <w:r w:rsidRPr="005909F7">
        <w:rPr>
          <w:rFonts w:ascii="Arial" w:hAnsi="Arial" w:cs="Arial"/>
          <w:sz w:val="24"/>
          <w:szCs w:val="24"/>
        </w:rPr>
        <w:t xml:space="preserve"> </w:t>
      </w:r>
      <w:hyperlink r:id="rId11" w:history="1">
        <w:r w:rsidRPr="005909F7">
          <w:rPr>
            <w:rStyle w:val="Hyperlink"/>
            <w:rFonts w:ascii="Arial" w:hAnsi="Arial" w:cs="Arial"/>
            <w:sz w:val="24"/>
            <w:szCs w:val="24"/>
          </w:rPr>
          <w:t>http://www.blackboard.com/ecp</w:t>
        </w:r>
      </w:hyperlink>
      <w:r w:rsidRPr="005909F7">
        <w:rPr>
          <w:rFonts w:ascii="Arial" w:hAnsi="Arial" w:cs="Arial"/>
          <w:sz w:val="24"/>
          <w:szCs w:val="24"/>
        </w:rPr>
        <w:br/>
      </w:r>
      <w:r w:rsidR="00A42A66" w:rsidRPr="005909F7">
        <w:rPr>
          <w:rFonts w:ascii="Arial" w:hAnsi="Arial" w:cs="Arial"/>
          <w:sz w:val="24"/>
          <w:szCs w:val="24"/>
        </w:rPr>
        <w:br/>
      </w:r>
      <w:r w:rsidR="00E15722" w:rsidRPr="005909F7">
        <w:rPr>
          <w:rFonts w:ascii="Arial" w:hAnsi="Arial" w:cs="Arial"/>
          <w:sz w:val="24"/>
          <w:szCs w:val="24"/>
        </w:rPr>
        <w:t xml:space="preserve">Brooke, S. 2008. </w:t>
      </w:r>
      <w:proofErr w:type="gramStart"/>
      <w:r w:rsidR="00E15722" w:rsidRPr="005909F7">
        <w:rPr>
          <w:rFonts w:ascii="Arial" w:hAnsi="Arial" w:cs="Arial"/>
          <w:sz w:val="24"/>
          <w:szCs w:val="24"/>
        </w:rPr>
        <w:t>The Case Method and Collaborative Learning.</w:t>
      </w:r>
      <w:proofErr w:type="gramEnd"/>
      <w:r w:rsidR="00E15722" w:rsidRPr="005909F7">
        <w:rPr>
          <w:rFonts w:ascii="Arial" w:hAnsi="Arial" w:cs="Arial"/>
          <w:sz w:val="24"/>
          <w:szCs w:val="24"/>
        </w:rPr>
        <w:t xml:space="preserve"> </w:t>
      </w:r>
      <w:r w:rsidR="00E15722" w:rsidRPr="005909F7">
        <w:rPr>
          <w:rFonts w:ascii="Arial" w:hAnsi="Arial" w:cs="Arial"/>
          <w:i/>
          <w:sz w:val="24"/>
          <w:szCs w:val="24"/>
        </w:rPr>
        <w:t>Computer-Supported</w:t>
      </w:r>
      <w:r w:rsidR="00E15722" w:rsidRPr="005909F7">
        <w:rPr>
          <w:rFonts w:ascii="Arial" w:hAnsi="Arial" w:cs="Arial"/>
          <w:i/>
          <w:sz w:val="24"/>
          <w:szCs w:val="24"/>
        </w:rPr>
        <w:br/>
        <w:t xml:space="preserve">      Collaborative Learning: Best Practices and Principles for Instructors.</w:t>
      </w:r>
      <w:r w:rsidR="00E15722" w:rsidRPr="005909F7">
        <w:rPr>
          <w:rFonts w:ascii="Arial" w:hAnsi="Arial" w:cs="Arial"/>
          <w:sz w:val="24"/>
          <w:szCs w:val="24"/>
        </w:rPr>
        <w:t xml:space="preserve"> </w:t>
      </w:r>
      <w:proofErr w:type="gramStart"/>
      <w:r w:rsidR="00E15722" w:rsidRPr="005909F7">
        <w:rPr>
          <w:rFonts w:ascii="Arial" w:hAnsi="Arial" w:cs="Arial"/>
          <w:sz w:val="24"/>
          <w:szCs w:val="24"/>
        </w:rPr>
        <w:t>Orvis, K &amp;</w:t>
      </w:r>
      <w:r w:rsidR="00E15722" w:rsidRPr="005909F7">
        <w:rPr>
          <w:rFonts w:ascii="Arial" w:hAnsi="Arial" w:cs="Arial"/>
          <w:sz w:val="24"/>
          <w:szCs w:val="24"/>
        </w:rPr>
        <w:br/>
        <w:t xml:space="preserve">       Lassiter, A. Editors.</w:t>
      </w:r>
      <w:proofErr w:type="gramEnd"/>
      <w:r w:rsidR="00E15722" w:rsidRPr="005909F7">
        <w:rPr>
          <w:rFonts w:ascii="Arial" w:hAnsi="Arial" w:cs="Arial"/>
          <w:sz w:val="24"/>
          <w:szCs w:val="24"/>
        </w:rPr>
        <w:t xml:space="preserve"> </w:t>
      </w:r>
      <w:proofErr w:type="gramStart"/>
      <w:r w:rsidR="00E15722" w:rsidRPr="005909F7">
        <w:rPr>
          <w:rFonts w:ascii="Arial" w:hAnsi="Arial" w:cs="Arial"/>
          <w:sz w:val="24"/>
          <w:szCs w:val="24"/>
        </w:rPr>
        <w:t>Information Science Publishing.</w:t>
      </w:r>
      <w:proofErr w:type="gramEnd"/>
      <w:r w:rsidR="00E15722" w:rsidRPr="005909F7">
        <w:rPr>
          <w:rFonts w:ascii="Arial" w:hAnsi="Arial" w:cs="Arial"/>
          <w:sz w:val="24"/>
          <w:szCs w:val="24"/>
        </w:rPr>
        <w:t xml:space="preserve"> Hershey, PA.</w:t>
      </w:r>
    </w:p>
    <w:p w:rsidR="00FE2A76" w:rsidRPr="005909F7" w:rsidRDefault="00FE2A76">
      <w:pPr>
        <w:rPr>
          <w:rFonts w:ascii="Arial" w:hAnsi="Arial" w:cs="Arial"/>
          <w:sz w:val="24"/>
          <w:szCs w:val="24"/>
        </w:rPr>
      </w:pPr>
      <w:r w:rsidRPr="005909F7">
        <w:rPr>
          <w:rFonts w:ascii="Arial" w:hAnsi="Arial" w:cs="Arial"/>
          <w:sz w:val="24"/>
          <w:szCs w:val="24"/>
        </w:rPr>
        <w:t xml:space="preserve">Chang, C-W (2009). </w:t>
      </w:r>
      <w:proofErr w:type="gramStart"/>
      <w:r w:rsidRPr="005909F7">
        <w:rPr>
          <w:rFonts w:ascii="Arial" w:hAnsi="Arial" w:cs="Arial"/>
          <w:sz w:val="24"/>
          <w:szCs w:val="24"/>
        </w:rPr>
        <w:t>Efficacy of interaction among college students in a Web-based</w:t>
      </w:r>
      <w:r w:rsidRPr="005909F7">
        <w:rPr>
          <w:rFonts w:ascii="Arial" w:hAnsi="Arial" w:cs="Arial"/>
          <w:sz w:val="24"/>
          <w:szCs w:val="24"/>
        </w:rPr>
        <w:br/>
        <w:t xml:space="preserve">      environment</w:t>
      </w:r>
      <w:r w:rsidRPr="005909F7">
        <w:rPr>
          <w:rFonts w:ascii="Arial" w:hAnsi="Arial" w:cs="Arial"/>
          <w:i/>
          <w:sz w:val="24"/>
          <w:szCs w:val="24"/>
        </w:rPr>
        <w:t>.</w:t>
      </w:r>
      <w:proofErr w:type="gramEnd"/>
      <w:r w:rsidRPr="005909F7">
        <w:rPr>
          <w:rFonts w:ascii="Arial" w:hAnsi="Arial" w:cs="Arial"/>
          <w:i/>
          <w:sz w:val="24"/>
          <w:szCs w:val="24"/>
        </w:rPr>
        <w:t xml:space="preserve"> Journal of Educational Technology Development and Exchange</w:t>
      </w:r>
      <w:r w:rsidRPr="005909F7">
        <w:rPr>
          <w:rFonts w:ascii="Arial" w:hAnsi="Arial" w:cs="Arial"/>
          <w:sz w:val="24"/>
          <w:szCs w:val="24"/>
        </w:rPr>
        <w:t xml:space="preserve">, </w:t>
      </w:r>
      <w:r w:rsidRPr="005909F7">
        <w:rPr>
          <w:rFonts w:ascii="Arial" w:hAnsi="Arial" w:cs="Arial"/>
          <w:sz w:val="24"/>
          <w:szCs w:val="24"/>
        </w:rPr>
        <w:br/>
        <w:t xml:space="preserve">      2(1), 17-32.</w:t>
      </w:r>
    </w:p>
    <w:p w:rsidR="007E5F6B" w:rsidRPr="005909F7" w:rsidRDefault="007E5F6B">
      <w:pPr>
        <w:rPr>
          <w:rFonts w:ascii="Arial" w:hAnsi="Arial" w:cs="Arial"/>
          <w:sz w:val="24"/>
          <w:szCs w:val="24"/>
        </w:rPr>
      </w:pPr>
      <w:proofErr w:type="gramStart"/>
      <w:r w:rsidRPr="005909F7">
        <w:rPr>
          <w:rFonts w:ascii="Arial" w:hAnsi="Arial" w:cs="Arial"/>
          <w:sz w:val="24"/>
          <w:szCs w:val="24"/>
        </w:rPr>
        <w:t xml:space="preserve">Christopher, M.M., Thomas, J.A., &amp; </w:t>
      </w:r>
      <w:proofErr w:type="spellStart"/>
      <w:r w:rsidRPr="005909F7">
        <w:rPr>
          <w:rFonts w:ascii="Arial" w:hAnsi="Arial" w:cs="Arial"/>
          <w:sz w:val="24"/>
          <w:szCs w:val="24"/>
        </w:rPr>
        <w:t>Tallent</w:t>
      </w:r>
      <w:proofErr w:type="spellEnd"/>
      <w:r w:rsidRPr="005909F7">
        <w:rPr>
          <w:rFonts w:ascii="Arial" w:hAnsi="Arial" w:cs="Arial"/>
          <w:sz w:val="24"/>
          <w:szCs w:val="24"/>
        </w:rPr>
        <w:t>-Runnels, M.K. (2003).</w:t>
      </w:r>
      <w:proofErr w:type="gramEnd"/>
      <w:r w:rsidRPr="005909F7">
        <w:rPr>
          <w:rFonts w:ascii="Arial" w:hAnsi="Arial" w:cs="Arial"/>
          <w:sz w:val="24"/>
          <w:szCs w:val="24"/>
        </w:rPr>
        <w:t xml:space="preserve"> </w:t>
      </w:r>
      <w:proofErr w:type="gramStart"/>
      <w:r w:rsidRPr="005909F7">
        <w:rPr>
          <w:rFonts w:ascii="Arial" w:hAnsi="Arial" w:cs="Arial"/>
          <w:sz w:val="24"/>
          <w:szCs w:val="24"/>
        </w:rPr>
        <w:t>Raising the Bar:</w:t>
      </w:r>
      <w:r w:rsidRPr="005909F7">
        <w:rPr>
          <w:rFonts w:ascii="Arial" w:hAnsi="Arial" w:cs="Arial"/>
          <w:sz w:val="24"/>
          <w:szCs w:val="24"/>
        </w:rPr>
        <w:br/>
        <w:t xml:space="preserve">       Encouraging High Level Thinking in Online Discussion Forums</w:t>
      </w:r>
      <w:r w:rsidRPr="005909F7">
        <w:rPr>
          <w:rFonts w:ascii="Arial" w:hAnsi="Arial" w:cs="Arial"/>
          <w:i/>
          <w:sz w:val="24"/>
          <w:szCs w:val="24"/>
        </w:rPr>
        <w:t>.</w:t>
      </w:r>
      <w:proofErr w:type="gramEnd"/>
      <w:r w:rsidRPr="005909F7">
        <w:rPr>
          <w:rFonts w:ascii="Arial" w:hAnsi="Arial" w:cs="Arial"/>
          <w:i/>
          <w:sz w:val="24"/>
          <w:szCs w:val="24"/>
        </w:rPr>
        <w:t xml:space="preserve"> </w:t>
      </w:r>
      <w:proofErr w:type="spellStart"/>
      <w:r w:rsidRPr="005909F7">
        <w:rPr>
          <w:rFonts w:ascii="Arial" w:hAnsi="Arial" w:cs="Arial"/>
          <w:i/>
          <w:sz w:val="24"/>
          <w:szCs w:val="24"/>
        </w:rPr>
        <w:t>Roeper</w:t>
      </w:r>
      <w:proofErr w:type="spellEnd"/>
      <w:r w:rsidRPr="005909F7">
        <w:rPr>
          <w:rFonts w:ascii="Arial" w:hAnsi="Arial" w:cs="Arial"/>
          <w:i/>
          <w:sz w:val="24"/>
          <w:szCs w:val="24"/>
        </w:rPr>
        <w:t xml:space="preserve"> Review</w:t>
      </w:r>
      <w:r w:rsidRPr="005909F7">
        <w:rPr>
          <w:rFonts w:ascii="Arial" w:hAnsi="Arial" w:cs="Arial"/>
          <w:sz w:val="24"/>
          <w:szCs w:val="24"/>
        </w:rPr>
        <w:t>, 26</w:t>
      </w:r>
      <w:r w:rsidRPr="005909F7">
        <w:rPr>
          <w:rFonts w:ascii="Arial" w:hAnsi="Arial" w:cs="Arial"/>
          <w:sz w:val="24"/>
          <w:szCs w:val="24"/>
        </w:rPr>
        <w:br/>
        <w:t xml:space="preserve">       (3), 166-171.</w:t>
      </w:r>
    </w:p>
    <w:p w:rsidR="00D67323" w:rsidRPr="005909F7" w:rsidRDefault="00283983">
      <w:pPr>
        <w:rPr>
          <w:rFonts w:ascii="Arial" w:hAnsi="Arial" w:cs="Arial"/>
          <w:sz w:val="24"/>
          <w:szCs w:val="24"/>
        </w:rPr>
      </w:pPr>
      <w:r w:rsidRPr="005909F7">
        <w:rPr>
          <w:rFonts w:ascii="Arial" w:hAnsi="Arial" w:cs="Arial"/>
          <w:sz w:val="24"/>
          <w:szCs w:val="24"/>
        </w:rPr>
        <w:t xml:space="preserve">Dewey, J. (1916). </w:t>
      </w:r>
      <w:r w:rsidRPr="005909F7">
        <w:rPr>
          <w:rFonts w:ascii="Arial" w:hAnsi="Arial" w:cs="Arial"/>
          <w:i/>
          <w:sz w:val="24"/>
          <w:szCs w:val="24"/>
        </w:rPr>
        <w:t>Democracy and education: An introduction to the philosophy of</w:t>
      </w:r>
      <w:r w:rsidRPr="005909F7">
        <w:rPr>
          <w:rFonts w:ascii="Arial" w:hAnsi="Arial" w:cs="Arial"/>
          <w:i/>
          <w:sz w:val="24"/>
          <w:szCs w:val="24"/>
        </w:rPr>
        <w:br/>
        <w:t xml:space="preserve">       education</w:t>
      </w:r>
      <w:r w:rsidRPr="005909F7">
        <w:rPr>
          <w:rFonts w:ascii="Arial" w:hAnsi="Arial" w:cs="Arial"/>
          <w:sz w:val="24"/>
          <w:szCs w:val="24"/>
        </w:rPr>
        <w:t xml:space="preserve"> (p. 4f). New York:  MacMillan.</w:t>
      </w:r>
    </w:p>
    <w:p w:rsidR="005909F7" w:rsidRPr="005909F7" w:rsidRDefault="005909F7">
      <w:pPr>
        <w:rPr>
          <w:rFonts w:ascii="Arial" w:hAnsi="Arial" w:cs="Arial"/>
          <w:sz w:val="24"/>
          <w:szCs w:val="24"/>
        </w:rPr>
      </w:pPr>
      <w:r w:rsidRPr="005909F7">
        <w:rPr>
          <w:rFonts w:ascii="Arial" w:hAnsi="Arial" w:cs="Arial"/>
          <w:sz w:val="24"/>
          <w:szCs w:val="24"/>
        </w:rPr>
        <w:t>Quality Matters Rubric Standards 2008-2010 edition</w:t>
      </w:r>
    </w:p>
    <w:p w:rsidR="00283983" w:rsidRPr="005909F7" w:rsidRDefault="00283983">
      <w:pPr>
        <w:rPr>
          <w:rFonts w:ascii="Arial" w:hAnsi="Arial" w:cs="Arial"/>
          <w:sz w:val="24"/>
          <w:szCs w:val="24"/>
        </w:rPr>
      </w:pPr>
      <w:r w:rsidRPr="005909F7">
        <w:rPr>
          <w:rFonts w:ascii="Arial" w:hAnsi="Arial" w:cs="Arial"/>
          <w:sz w:val="24"/>
          <w:szCs w:val="24"/>
        </w:rPr>
        <w:t xml:space="preserve">Vygotsky, L. (1978). </w:t>
      </w:r>
      <w:proofErr w:type="gramStart"/>
      <w:r w:rsidRPr="005909F7">
        <w:rPr>
          <w:rFonts w:ascii="Arial" w:hAnsi="Arial" w:cs="Arial"/>
          <w:i/>
          <w:sz w:val="24"/>
          <w:szCs w:val="24"/>
        </w:rPr>
        <w:t>Mind in society</w:t>
      </w:r>
      <w:r w:rsidRPr="005909F7">
        <w:rPr>
          <w:rFonts w:ascii="Arial" w:hAnsi="Arial" w:cs="Arial"/>
          <w:sz w:val="24"/>
          <w:szCs w:val="24"/>
        </w:rPr>
        <w:t>.</w:t>
      </w:r>
      <w:proofErr w:type="gramEnd"/>
      <w:r w:rsidRPr="005909F7">
        <w:rPr>
          <w:rFonts w:ascii="Arial" w:hAnsi="Arial" w:cs="Arial"/>
          <w:sz w:val="24"/>
          <w:szCs w:val="24"/>
        </w:rPr>
        <w:t xml:space="preserve"> Cambridge, MA: Harvard University Press.</w:t>
      </w:r>
    </w:p>
    <w:sectPr w:rsidR="00283983" w:rsidRPr="005909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3in;height:3in" o:bullet="t"/>
    </w:pict>
  </w:numPicBullet>
  <w:abstractNum w:abstractNumId="0">
    <w:nsid w:val="37E34758"/>
    <w:multiLevelType w:val="hybridMultilevel"/>
    <w:tmpl w:val="799A76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3E8C3200"/>
    <w:multiLevelType w:val="hybridMultilevel"/>
    <w:tmpl w:val="CEE4B2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426849D3"/>
    <w:multiLevelType w:val="hybridMultilevel"/>
    <w:tmpl w:val="E2B6F8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514640B0"/>
    <w:multiLevelType w:val="hybridMultilevel"/>
    <w:tmpl w:val="D6D2D8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673C366E"/>
    <w:multiLevelType w:val="hybridMultilevel"/>
    <w:tmpl w:val="A9C44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05252E4"/>
    <w:multiLevelType w:val="hybridMultilevel"/>
    <w:tmpl w:val="7D54A4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B0122B7"/>
    <w:multiLevelType w:val="multilevel"/>
    <w:tmpl w:val="002AA58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PicBulletId w:val="0"/>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num w:numId="1">
    <w:abstractNumId w:val="5"/>
  </w:num>
  <w:num w:numId="2">
    <w:abstractNumId w:val="2"/>
  </w:num>
  <w:num w:numId="3">
    <w:abstractNumId w:val="4"/>
  </w:num>
  <w:num w:numId="4">
    <w:abstractNumId w:val="6"/>
  </w:num>
  <w:num w:numId="5">
    <w:abstractNumId w:val="1"/>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03F8"/>
    <w:rsid w:val="000031E4"/>
    <w:rsid w:val="000120A8"/>
    <w:rsid w:val="00031872"/>
    <w:rsid w:val="000D72B4"/>
    <w:rsid w:val="00167C22"/>
    <w:rsid w:val="001C6834"/>
    <w:rsid w:val="001D3571"/>
    <w:rsid w:val="00203F37"/>
    <w:rsid w:val="00283983"/>
    <w:rsid w:val="002A5E77"/>
    <w:rsid w:val="002D64AD"/>
    <w:rsid w:val="002E16D7"/>
    <w:rsid w:val="003003F8"/>
    <w:rsid w:val="00340966"/>
    <w:rsid w:val="0034176A"/>
    <w:rsid w:val="0035272A"/>
    <w:rsid w:val="003E0194"/>
    <w:rsid w:val="00512F45"/>
    <w:rsid w:val="005909F7"/>
    <w:rsid w:val="005A0B50"/>
    <w:rsid w:val="005A5A2F"/>
    <w:rsid w:val="005C5AEA"/>
    <w:rsid w:val="005D1853"/>
    <w:rsid w:val="00623333"/>
    <w:rsid w:val="00651757"/>
    <w:rsid w:val="006B2C8B"/>
    <w:rsid w:val="006B54A9"/>
    <w:rsid w:val="006D6D5B"/>
    <w:rsid w:val="007B0D39"/>
    <w:rsid w:val="007E128B"/>
    <w:rsid w:val="007E5F6B"/>
    <w:rsid w:val="00927AF1"/>
    <w:rsid w:val="00931934"/>
    <w:rsid w:val="00961E79"/>
    <w:rsid w:val="009D195C"/>
    <w:rsid w:val="009D208A"/>
    <w:rsid w:val="00A036C6"/>
    <w:rsid w:val="00A30078"/>
    <w:rsid w:val="00A42A66"/>
    <w:rsid w:val="00A96E65"/>
    <w:rsid w:val="00AE0566"/>
    <w:rsid w:val="00B06615"/>
    <w:rsid w:val="00B30C95"/>
    <w:rsid w:val="00C26628"/>
    <w:rsid w:val="00C747A4"/>
    <w:rsid w:val="00C75DE5"/>
    <w:rsid w:val="00D343CC"/>
    <w:rsid w:val="00D513BA"/>
    <w:rsid w:val="00D67323"/>
    <w:rsid w:val="00DF3E91"/>
    <w:rsid w:val="00E15722"/>
    <w:rsid w:val="00E95E95"/>
    <w:rsid w:val="00EC1434"/>
    <w:rsid w:val="00FE2A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06615"/>
    <w:rPr>
      <w:color w:val="0000FF" w:themeColor="hyperlink"/>
      <w:u w:val="single"/>
    </w:rPr>
  </w:style>
  <w:style w:type="paragraph" w:styleId="ListParagraph">
    <w:name w:val="List Paragraph"/>
    <w:basedOn w:val="Normal"/>
    <w:uiPriority w:val="34"/>
    <w:qFormat/>
    <w:rsid w:val="00340966"/>
    <w:pPr>
      <w:ind w:left="720"/>
      <w:contextualSpacing/>
    </w:pPr>
  </w:style>
  <w:style w:type="paragraph" w:styleId="NormalWeb">
    <w:name w:val="Normal (Web)"/>
    <w:basedOn w:val="Normal"/>
    <w:uiPriority w:val="99"/>
    <w:unhideWhenUsed/>
    <w:rsid w:val="00E15722"/>
    <w:pPr>
      <w:spacing w:before="100" w:beforeAutospacing="1" w:after="100" w:afterAutospacing="1" w:line="240" w:lineRule="auto"/>
    </w:pPr>
    <w:rPr>
      <w:rFonts w:ascii="Times New Roman" w:eastAsiaTheme="minorEastAsia" w:hAnsi="Times New Roman" w:cs="Times New Roman"/>
      <w:sz w:val="24"/>
      <w:szCs w:val="24"/>
    </w:rPr>
  </w:style>
  <w:style w:type="character" w:styleId="Strong">
    <w:name w:val="Strong"/>
    <w:basedOn w:val="DefaultParagraphFont"/>
    <w:uiPriority w:val="22"/>
    <w:qFormat/>
    <w:rsid w:val="00E15722"/>
    <w:rPr>
      <w:b/>
      <w:bCs/>
    </w:rPr>
  </w:style>
  <w:style w:type="paragraph" w:styleId="BalloonText">
    <w:name w:val="Balloon Text"/>
    <w:basedOn w:val="Normal"/>
    <w:link w:val="BalloonTextChar"/>
    <w:uiPriority w:val="99"/>
    <w:semiHidden/>
    <w:unhideWhenUsed/>
    <w:rsid w:val="00E157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572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06615"/>
    <w:rPr>
      <w:color w:val="0000FF" w:themeColor="hyperlink"/>
      <w:u w:val="single"/>
    </w:rPr>
  </w:style>
  <w:style w:type="paragraph" w:styleId="ListParagraph">
    <w:name w:val="List Paragraph"/>
    <w:basedOn w:val="Normal"/>
    <w:uiPriority w:val="34"/>
    <w:qFormat/>
    <w:rsid w:val="00340966"/>
    <w:pPr>
      <w:ind w:left="720"/>
      <w:contextualSpacing/>
    </w:pPr>
  </w:style>
  <w:style w:type="paragraph" w:styleId="NormalWeb">
    <w:name w:val="Normal (Web)"/>
    <w:basedOn w:val="Normal"/>
    <w:uiPriority w:val="99"/>
    <w:unhideWhenUsed/>
    <w:rsid w:val="00E15722"/>
    <w:pPr>
      <w:spacing w:before="100" w:beforeAutospacing="1" w:after="100" w:afterAutospacing="1" w:line="240" w:lineRule="auto"/>
    </w:pPr>
    <w:rPr>
      <w:rFonts w:ascii="Times New Roman" w:eastAsiaTheme="minorEastAsia" w:hAnsi="Times New Roman" w:cs="Times New Roman"/>
      <w:sz w:val="24"/>
      <w:szCs w:val="24"/>
    </w:rPr>
  </w:style>
  <w:style w:type="character" w:styleId="Strong">
    <w:name w:val="Strong"/>
    <w:basedOn w:val="DefaultParagraphFont"/>
    <w:uiPriority w:val="22"/>
    <w:qFormat/>
    <w:rsid w:val="00E15722"/>
    <w:rPr>
      <w:b/>
      <w:bCs/>
    </w:rPr>
  </w:style>
  <w:style w:type="paragraph" w:styleId="BalloonText">
    <w:name w:val="Balloon Text"/>
    <w:basedOn w:val="Normal"/>
    <w:link w:val="BalloonTextChar"/>
    <w:uiPriority w:val="99"/>
    <w:semiHidden/>
    <w:unhideWhenUsed/>
    <w:rsid w:val="00E157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572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5804429">
      <w:bodyDiv w:val="1"/>
      <w:marLeft w:val="0"/>
      <w:marRight w:val="0"/>
      <w:marTop w:val="0"/>
      <w:marBottom w:val="0"/>
      <w:divBdr>
        <w:top w:val="none" w:sz="0" w:space="0" w:color="auto"/>
        <w:left w:val="none" w:sz="0" w:space="0" w:color="auto"/>
        <w:bottom w:val="none" w:sz="0" w:space="0" w:color="auto"/>
        <w:right w:val="none" w:sz="0" w:space="0" w:color="auto"/>
      </w:divBdr>
      <w:divsChild>
        <w:div w:id="896284388">
          <w:marLeft w:val="547"/>
          <w:marRight w:val="0"/>
          <w:marTop w:val="154"/>
          <w:marBottom w:val="0"/>
          <w:divBdr>
            <w:top w:val="none" w:sz="0" w:space="0" w:color="auto"/>
            <w:left w:val="none" w:sz="0" w:space="0" w:color="auto"/>
            <w:bottom w:val="none" w:sz="0" w:space="0" w:color="auto"/>
            <w:right w:val="none" w:sz="0" w:space="0" w:color="auto"/>
          </w:divBdr>
        </w:div>
        <w:div w:id="1260024687">
          <w:marLeft w:val="1166"/>
          <w:marRight w:val="0"/>
          <w:marTop w:val="134"/>
          <w:marBottom w:val="0"/>
          <w:divBdr>
            <w:top w:val="none" w:sz="0" w:space="0" w:color="auto"/>
            <w:left w:val="none" w:sz="0" w:space="0" w:color="auto"/>
            <w:bottom w:val="none" w:sz="0" w:space="0" w:color="auto"/>
            <w:right w:val="none" w:sz="0" w:space="0" w:color="auto"/>
          </w:divBdr>
        </w:div>
        <w:div w:id="2122870236">
          <w:marLeft w:val="1166"/>
          <w:marRight w:val="0"/>
          <w:marTop w:val="134"/>
          <w:marBottom w:val="0"/>
          <w:divBdr>
            <w:top w:val="none" w:sz="0" w:space="0" w:color="auto"/>
            <w:left w:val="none" w:sz="0" w:space="0" w:color="auto"/>
            <w:bottom w:val="none" w:sz="0" w:space="0" w:color="auto"/>
            <w:right w:val="none" w:sz="0" w:space="0" w:color="auto"/>
          </w:divBdr>
        </w:div>
        <w:div w:id="106701045">
          <w:marLeft w:val="1166"/>
          <w:marRight w:val="0"/>
          <w:marTop w:val="134"/>
          <w:marBottom w:val="0"/>
          <w:divBdr>
            <w:top w:val="none" w:sz="0" w:space="0" w:color="auto"/>
            <w:left w:val="none" w:sz="0" w:space="0" w:color="auto"/>
            <w:bottom w:val="none" w:sz="0" w:space="0" w:color="auto"/>
            <w:right w:val="none" w:sz="0" w:space="0" w:color="auto"/>
          </w:divBdr>
        </w:div>
        <w:div w:id="954408463">
          <w:marLeft w:val="1166"/>
          <w:marRight w:val="0"/>
          <w:marTop w:val="134"/>
          <w:marBottom w:val="0"/>
          <w:divBdr>
            <w:top w:val="none" w:sz="0" w:space="0" w:color="auto"/>
            <w:left w:val="none" w:sz="0" w:space="0" w:color="auto"/>
            <w:bottom w:val="none" w:sz="0" w:space="0" w:color="auto"/>
            <w:right w:val="none" w:sz="0" w:space="0" w:color="auto"/>
          </w:divBdr>
        </w:div>
        <w:div w:id="1415517248">
          <w:marLeft w:val="1166"/>
          <w:marRight w:val="0"/>
          <w:marTop w:val="134"/>
          <w:marBottom w:val="0"/>
          <w:divBdr>
            <w:top w:val="none" w:sz="0" w:space="0" w:color="auto"/>
            <w:left w:val="none" w:sz="0" w:space="0" w:color="auto"/>
            <w:bottom w:val="none" w:sz="0" w:space="0" w:color="auto"/>
            <w:right w:val="none" w:sz="0" w:space="0" w:color="auto"/>
          </w:divBdr>
        </w:div>
        <w:div w:id="906763001">
          <w:marLeft w:val="1166"/>
          <w:marRight w:val="0"/>
          <w:marTop w:val="134"/>
          <w:marBottom w:val="0"/>
          <w:divBdr>
            <w:top w:val="none" w:sz="0" w:space="0" w:color="auto"/>
            <w:left w:val="none" w:sz="0" w:space="0" w:color="auto"/>
            <w:bottom w:val="none" w:sz="0" w:space="0" w:color="auto"/>
            <w:right w:val="none" w:sz="0" w:space="0" w:color="auto"/>
          </w:divBdr>
        </w:div>
        <w:div w:id="2017146524">
          <w:marLeft w:val="1166"/>
          <w:marRight w:val="0"/>
          <w:marTop w:val="134"/>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ndmeister.co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www.blogger.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bworks.com/content/edu-classroom-teachers" TargetMode="External"/><Relationship Id="rId11" Type="http://schemas.openxmlformats.org/officeDocument/2006/relationships/hyperlink" Target="http://www.blackboard.com/ecp" TargetMode="External"/><Relationship Id="rId5" Type="http://schemas.openxmlformats.org/officeDocument/2006/relationships/webSettings" Target="webSettings.xml"/><Relationship Id="rId10" Type="http://schemas.openxmlformats.org/officeDocument/2006/relationships/hyperlink" Target="http://rubistar.4teachers.org/" TargetMode="External"/><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1200</TotalTime>
  <Pages>7</Pages>
  <Words>1769</Words>
  <Characters>10088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musgrove</dc:creator>
  <cp:lastModifiedBy>musgrove</cp:lastModifiedBy>
  <cp:revision>33</cp:revision>
  <dcterms:created xsi:type="dcterms:W3CDTF">2011-03-01T14:24:00Z</dcterms:created>
  <dcterms:modified xsi:type="dcterms:W3CDTF">2011-03-07T14:58:00Z</dcterms:modified>
</cp:coreProperties>
</file>