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9E" w:rsidRDefault="00DA03AE">
      <w:pPr>
        <w:rPr>
          <w:rFonts w:ascii="Arial" w:hAnsi="Arial" w:cs="Arial"/>
          <w:sz w:val="32"/>
        </w:rPr>
      </w:pPr>
      <w:r w:rsidRPr="00DA03AE">
        <w:rPr>
          <w:rFonts w:ascii="Arial" w:hAnsi="Arial" w:cs="Arial"/>
          <w:sz w:val="32"/>
        </w:rPr>
        <w:t>Syllabus</w:t>
      </w:r>
      <w:r>
        <w:rPr>
          <w:rFonts w:ascii="Arial" w:hAnsi="Arial" w:cs="Arial"/>
          <w:sz w:val="32"/>
        </w:rPr>
        <w:t xml:space="preserve"> </w:t>
      </w:r>
    </w:p>
    <w:p w:rsidR="00255281" w:rsidRDefault="00DA03AE">
      <w:pPr>
        <w:rPr>
          <w:rFonts w:ascii="Arial" w:hAnsi="Arial" w:cs="Arial"/>
        </w:rPr>
      </w:pPr>
      <w:r w:rsidRPr="00C954A5">
        <w:rPr>
          <w:rFonts w:ascii="Arial" w:hAnsi="Arial" w:cs="Arial"/>
          <w:b/>
        </w:rPr>
        <w:t>Learning Objectiv</w:t>
      </w:r>
      <w:r w:rsidR="005F0107" w:rsidRPr="00C954A5">
        <w:rPr>
          <w:rFonts w:ascii="Arial" w:hAnsi="Arial" w:cs="Arial"/>
          <w:b/>
        </w:rPr>
        <w:t>es</w:t>
      </w:r>
      <w:r w:rsidR="005F0107">
        <w:rPr>
          <w:rFonts w:ascii="Arial" w:hAnsi="Arial" w:cs="Arial"/>
        </w:rPr>
        <w:br/>
      </w:r>
      <w:r>
        <w:rPr>
          <w:rFonts w:ascii="Arial" w:hAnsi="Arial" w:cs="Arial"/>
        </w:rPr>
        <w:t>Create a functional course Syllabus</w:t>
      </w:r>
      <w:r w:rsidR="005F0107">
        <w:rPr>
          <w:rFonts w:ascii="Arial" w:hAnsi="Arial" w:cs="Arial"/>
        </w:rPr>
        <w:br/>
        <w:t>Clarify expectations for students in the areas of acceptable work and behavior</w:t>
      </w:r>
      <w:r w:rsidR="00255281">
        <w:rPr>
          <w:rFonts w:ascii="Arial" w:hAnsi="Arial" w:cs="Arial"/>
        </w:rPr>
        <w:br/>
        <w:t xml:space="preserve">Clarify expectations regarding academic integrity </w:t>
      </w:r>
    </w:p>
    <w:p w:rsidR="001839EB" w:rsidRPr="001839EB" w:rsidRDefault="00666CE8">
      <w:pPr>
        <w:rPr>
          <w:rFonts w:ascii="Arial" w:hAnsi="Arial" w:cs="Arial"/>
        </w:rPr>
      </w:pPr>
      <w:r>
        <w:rPr>
          <w:rFonts w:ascii="Arial" w:hAnsi="Arial" w:cs="Arial"/>
        </w:rPr>
        <w:t>Robert Diamond (as cited in Grunert-O-Brian, Millis &amp; Cohen, 2008)</w:t>
      </w:r>
      <w:r w:rsidR="001839EB">
        <w:rPr>
          <w:rFonts w:ascii="Arial" w:hAnsi="Arial" w:cs="Arial"/>
        </w:rPr>
        <w:t xml:space="preserve"> says, </w:t>
      </w:r>
      <w:r w:rsidR="00B557E1" w:rsidRPr="001839EB">
        <w:rPr>
          <w:rFonts w:ascii="Arial" w:hAnsi="Arial" w:cs="Arial"/>
        </w:rPr>
        <w:t xml:space="preserve">The research on teaching and learning is consistent: the more information you provide your students about the of a course, their responsibilities, and the criteria you will use to evaluate their performance, the more successful they will be as students and the more successful you will be as a teacher. This is no easy task. It requires a great deal of effort on your part and, often, far more work than you originally anticipate.  </w:t>
      </w:r>
    </w:p>
    <w:p w:rsidR="00666CE8" w:rsidRDefault="00136433">
      <w:pPr>
        <w:rPr>
          <w:rFonts w:ascii="Arial" w:hAnsi="Arial" w:cs="Arial"/>
        </w:rPr>
      </w:pPr>
      <w:r>
        <w:rPr>
          <w:rFonts w:ascii="Arial" w:hAnsi="Arial" w:cs="Arial"/>
        </w:rPr>
        <w:t>It is helpful to regard the syllabus as both a dynamic learning tool and an agreement that is reviewed carefully during the first class meetings and returned to f</w:t>
      </w:r>
      <w:r w:rsidR="00096101">
        <w:rPr>
          <w:rFonts w:ascii="Arial" w:hAnsi="Arial" w:cs="Arial"/>
        </w:rPr>
        <w:t>requently throughout the course</w:t>
      </w:r>
      <w:r w:rsidR="001E710E">
        <w:rPr>
          <w:rFonts w:ascii="Arial" w:hAnsi="Arial" w:cs="Arial"/>
        </w:rPr>
        <w:t xml:space="preserve"> </w:t>
      </w:r>
      <w:r w:rsidR="00A518F9">
        <w:rPr>
          <w:rFonts w:ascii="Arial" w:hAnsi="Arial" w:cs="Arial"/>
        </w:rPr>
        <w:t>(Grunert-O’</w:t>
      </w:r>
      <w:r w:rsidR="001839EB">
        <w:rPr>
          <w:rFonts w:ascii="Arial" w:hAnsi="Arial" w:cs="Arial"/>
        </w:rPr>
        <w:t>Brian, Millis &amp; Cohen, 2008)</w:t>
      </w:r>
      <w:r w:rsidR="00666CE8">
        <w:rPr>
          <w:rFonts w:ascii="Arial" w:hAnsi="Arial" w:cs="Arial"/>
        </w:rPr>
        <w:t>.</w:t>
      </w:r>
    </w:p>
    <w:p w:rsidR="001F4AE0" w:rsidRDefault="001F4AE0">
      <w:pPr>
        <w:rPr>
          <w:rFonts w:ascii="Arial" w:hAnsi="Arial" w:cs="Arial"/>
        </w:rPr>
      </w:pPr>
      <w:r>
        <w:rPr>
          <w:rFonts w:ascii="Arial" w:hAnsi="Arial" w:cs="Arial"/>
        </w:rPr>
        <w:t>The perfect syllabus includes all the information a student needs to know about the class. There are many templat</w:t>
      </w:r>
      <w:r w:rsidR="004E198A">
        <w:rPr>
          <w:rFonts w:ascii="Arial" w:hAnsi="Arial" w:cs="Arial"/>
        </w:rPr>
        <w:t xml:space="preserve">es to choose from, and FAU </w:t>
      </w:r>
      <w:r w:rsidR="001E301F">
        <w:rPr>
          <w:rFonts w:ascii="Arial" w:hAnsi="Arial" w:cs="Arial"/>
        </w:rPr>
        <w:t>has Syllabus</w:t>
      </w:r>
      <w:r>
        <w:rPr>
          <w:rFonts w:ascii="Arial" w:hAnsi="Arial" w:cs="Arial"/>
        </w:rPr>
        <w:t xml:space="preserve"> guidelines. An Online course needs a very deta</w:t>
      </w:r>
      <w:bookmarkStart w:id="0" w:name="_GoBack"/>
      <w:bookmarkEnd w:id="0"/>
      <w:r>
        <w:rPr>
          <w:rFonts w:ascii="Arial" w:hAnsi="Arial" w:cs="Arial"/>
        </w:rPr>
        <w:t>iled</w:t>
      </w:r>
      <w:r w:rsidR="004E198A">
        <w:rPr>
          <w:rFonts w:ascii="Arial" w:hAnsi="Arial" w:cs="Arial"/>
        </w:rPr>
        <w:t xml:space="preserve"> syllabus. </w:t>
      </w:r>
    </w:p>
    <w:p w:rsidR="001E301F" w:rsidRDefault="001E301F">
      <w:pPr>
        <w:rPr>
          <w:rFonts w:ascii="Arial" w:hAnsi="Arial" w:cs="Arial"/>
        </w:rPr>
      </w:pPr>
      <w:r w:rsidRPr="00C954A5">
        <w:rPr>
          <w:rFonts w:ascii="Arial" w:hAnsi="Arial" w:cs="Arial"/>
          <w:b/>
        </w:rPr>
        <w:t>Assignment</w:t>
      </w:r>
      <w:r>
        <w:rPr>
          <w:rFonts w:ascii="Arial" w:hAnsi="Arial" w:cs="Arial"/>
        </w:rPr>
        <w:t>- Review the FAU Syllabus guidelines, policies and legal issues</w:t>
      </w:r>
      <w:r w:rsidR="00D45017">
        <w:rPr>
          <w:rFonts w:ascii="Arial" w:hAnsi="Arial" w:cs="Arial"/>
        </w:rPr>
        <w:t xml:space="preserve">, review the </w:t>
      </w:r>
      <w:r w:rsidR="00B557E1">
        <w:rPr>
          <w:rFonts w:ascii="Arial" w:hAnsi="Arial" w:cs="Arial"/>
        </w:rPr>
        <w:t>templates and</w:t>
      </w:r>
      <w:r w:rsidR="00D45017">
        <w:rPr>
          <w:rFonts w:ascii="Arial" w:hAnsi="Arial" w:cs="Arial"/>
        </w:rPr>
        <w:t xml:space="preserve"> use that information to modify your </w:t>
      </w:r>
      <w:r>
        <w:rPr>
          <w:rFonts w:ascii="Arial" w:hAnsi="Arial" w:cs="Arial"/>
        </w:rPr>
        <w:t xml:space="preserve">syllabus for online </w:t>
      </w:r>
      <w:r w:rsidR="00D45017">
        <w:rPr>
          <w:rFonts w:ascii="Arial" w:hAnsi="Arial" w:cs="Arial"/>
        </w:rPr>
        <w:t>learning</w:t>
      </w:r>
      <w:r>
        <w:rPr>
          <w:rFonts w:ascii="Arial" w:hAnsi="Arial" w:cs="Arial"/>
        </w:rPr>
        <w:t>.</w:t>
      </w:r>
    </w:p>
    <w:p w:rsidR="00B557E1" w:rsidRPr="004A6192" w:rsidRDefault="00A518F9">
      <w:pPr>
        <w:rPr>
          <w:rFonts w:ascii="Arial" w:hAnsi="Arial" w:cs="Arial"/>
          <w:i/>
        </w:rPr>
      </w:pPr>
      <w:r>
        <w:rPr>
          <w:rFonts w:ascii="Arial" w:hAnsi="Arial" w:cs="Arial"/>
        </w:rPr>
        <w:t>Grunert-O’</w:t>
      </w:r>
      <w:r w:rsidR="001E710E">
        <w:rPr>
          <w:rFonts w:ascii="Arial" w:hAnsi="Arial" w:cs="Arial"/>
        </w:rPr>
        <w:t xml:space="preserve">Brian, J., Millis, B.  &amp; </w:t>
      </w:r>
      <w:r w:rsidR="004A6192">
        <w:rPr>
          <w:rFonts w:ascii="Arial" w:hAnsi="Arial" w:cs="Arial"/>
        </w:rPr>
        <w:t>Cohen</w:t>
      </w:r>
      <w:r w:rsidR="001E710E">
        <w:rPr>
          <w:rFonts w:ascii="Arial" w:hAnsi="Arial" w:cs="Arial"/>
        </w:rPr>
        <w:t xml:space="preserve">. </w:t>
      </w:r>
      <w:r w:rsidR="004A6192">
        <w:rPr>
          <w:rFonts w:ascii="Arial" w:hAnsi="Arial" w:cs="Arial"/>
        </w:rPr>
        <w:t xml:space="preserve">M. </w:t>
      </w:r>
      <w:r w:rsidR="001E710E">
        <w:rPr>
          <w:rFonts w:ascii="Arial" w:hAnsi="Arial" w:cs="Arial"/>
        </w:rPr>
        <w:t xml:space="preserve">(2008). </w:t>
      </w:r>
      <w:r w:rsidR="001E710E" w:rsidRPr="004A6192">
        <w:rPr>
          <w:rFonts w:ascii="Arial" w:hAnsi="Arial" w:cs="Arial"/>
          <w:i/>
        </w:rPr>
        <w:t xml:space="preserve">The Course Syllabus: a learning centered </w:t>
      </w:r>
      <w:r w:rsidR="004A6192">
        <w:rPr>
          <w:rFonts w:ascii="Arial" w:hAnsi="Arial" w:cs="Arial"/>
          <w:i/>
        </w:rPr>
        <w:br/>
        <w:t xml:space="preserve">     </w:t>
      </w:r>
      <w:r w:rsidR="001E710E" w:rsidRPr="004A6192">
        <w:rPr>
          <w:rFonts w:ascii="Arial" w:hAnsi="Arial" w:cs="Arial"/>
          <w:i/>
        </w:rPr>
        <w:t>approach.</w:t>
      </w:r>
      <w:r w:rsidR="001E710E">
        <w:rPr>
          <w:rFonts w:ascii="Arial" w:hAnsi="Arial" w:cs="Arial"/>
        </w:rPr>
        <w:t xml:space="preserve"> </w:t>
      </w:r>
      <w:r w:rsidR="004A6192">
        <w:rPr>
          <w:rFonts w:ascii="Arial" w:hAnsi="Arial" w:cs="Arial"/>
        </w:rPr>
        <w:t xml:space="preserve">San Francisco, CA: </w:t>
      </w:r>
      <w:r w:rsidR="004A6192">
        <w:rPr>
          <w:rFonts w:ascii="Arial" w:hAnsi="Arial" w:cs="Arial"/>
          <w:i/>
        </w:rPr>
        <w:t>Jossey-Bass.</w:t>
      </w:r>
    </w:p>
    <w:sectPr w:rsidR="00B557E1" w:rsidRPr="004A6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AE"/>
    <w:rsid w:val="00096101"/>
    <w:rsid w:val="00136433"/>
    <w:rsid w:val="001839EB"/>
    <w:rsid w:val="001E301F"/>
    <w:rsid w:val="001E710E"/>
    <w:rsid w:val="001F4AE0"/>
    <w:rsid w:val="00255281"/>
    <w:rsid w:val="003657C1"/>
    <w:rsid w:val="004A6192"/>
    <w:rsid w:val="004E198A"/>
    <w:rsid w:val="005F0107"/>
    <w:rsid w:val="00666CE8"/>
    <w:rsid w:val="00831720"/>
    <w:rsid w:val="008E4170"/>
    <w:rsid w:val="00A518F9"/>
    <w:rsid w:val="00B4269E"/>
    <w:rsid w:val="00B557E1"/>
    <w:rsid w:val="00C954A5"/>
    <w:rsid w:val="00D40775"/>
    <w:rsid w:val="00D45017"/>
    <w:rsid w:val="00DA03AE"/>
    <w:rsid w:val="00F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12</cp:revision>
  <dcterms:created xsi:type="dcterms:W3CDTF">2011-02-24T19:39:00Z</dcterms:created>
  <dcterms:modified xsi:type="dcterms:W3CDTF">2011-02-28T15:23:00Z</dcterms:modified>
</cp:coreProperties>
</file>