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783"/>
        <w:gridCol w:w="5865"/>
      </w:tblGrid>
      <w:tr w:rsidR="00DB07BF" w:rsidRPr="00B756FF" w:rsidTr="001A4361">
        <w:tc>
          <w:tcPr>
            <w:tcW w:w="9648" w:type="dxa"/>
            <w:gridSpan w:val="2"/>
          </w:tcPr>
          <w:p w:rsidR="00DB07BF" w:rsidRDefault="00DB07BF">
            <w:pPr>
              <w:rPr>
                <w:rFonts w:ascii="Arial" w:hAnsi="Arial" w:cs="Arial"/>
              </w:rPr>
            </w:pPr>
            <w:bookmarkStart w:id="0" w:name="_GoBack"/>
            <w:r w:rsidRPr="00B756FF">
              <w:rPr>
                <w:rFonts w:ascii="Arial" w:hAnsi="Arial" w:cs="Arial"/>
              </w:rPr>
              <w:t>Active Learning Idea Chart of Free tools</w:t>
            </w:r>
          </w:p>
          <w:p w:rsidR="00B13F0D" w:rsidRPr="00B756FF" w:rsidRDefault="00B13F0D">
            <w:pPr>
              <w:rPr>
                <w:rFonts w:ascii="Arial" w:hAnsi="Arial" w:cs="Arial"/>
              </w:rPr>
            </w:pPr>
            <w:r w:rsidRPr="00B756FF">
              <w:rPr>
                <w:rFonts w:ascii="Arial" w:hAnsi="Arial" w:cs="Arial"/>
              </w:rPr>
              <w:t>Divide students into group</w:t>
            </w:r>
            <w:r>
              <w:rPr>
                <w:rFonts w:ascii="Arial" w:hAnsi="Arial" w:cs="Arial"/>
              </w:rPr>
              <w:t xml:space="preserve">s assign topics and have them </w:t>
            </w:r>
            <w:r w:rsidRPr="00B756FF">
              <w:rPr>
                <w:rFonts w:ascii="Arial" w:hAnsi="Arial" w:cs="Arial"/>
              </w:rPr>
              <w:t>create these items and share them with other groups.</w:t>
            </w:r>
          </w:p>
        </w:tc>
      </w:tr>
      <w:tr w:rsidR="00B13F0D" w:rsidRPr="00B756FF" w:rsidTr="001A4361">
        <w:tc>
          <w:tcPr>
            <w:tcW w:w="3783" w:type="dxa"/>
          </w:tcPr>
          <w:p w:rsidR="00B13F0D" w:rsidRPr="00B756FF" w:rsidRDefault="00B13F0D">
            <w:pPr>
              <w:rPr>
                <w:rFonts w:ascii="Arial" w:hAnsi="Arial" w:cs="Arial"/>
              </w:rPr>
            </w:pPr>
            <w:r w:rsidRPr="00B756FF">
              <w:rPr>
                <w:rFonts w:ascii="Arial" w:hAnsi="Arial" w:cs="Arial"/>
              </w:rPr>
              <w:t>Tool</w:t>
            </w:r>
          </w:p>
        </w:tc>
        <w:tc>
          <w:tcPr>
            <w:tcW w:w="5865" w:type="dxa"/>
          </w:tcPr>
          <w:p w:rsidR="00B13F0D" w:rsidRPr="00B756FF" w:rsidRDefault="00B13F0D">
            <w:pPr>
              <w:rPr>
                <w:rFonts w:ascii="Arial" w:hAnsi="Arial" w:cs="Arial"/>
              </w:rPr>
            </w:pPr>
            <w:r w:rsidRPr="00B756FF">
              <w:rPr>
                <w:rFonts w:ascii="Arial" w:hAnsi="Arial" w:cs="Arial"/>
              </w:rPr>
              <w:t>Description</w:t>
            </w:r>
          </w:p>
        </w:tc>
      </w:tr>
      <w:tr w:rsidR="00B13F0D" w:rsidRPr="00B756FF" w:rsidTr="001A4361">
        <w:tc>
          <w:tcPr>
            <w:tcW w:w="3783" w:type="dxa"/>
          </w:tcPr>
          <w:p w:rsidR="00B13F0D" w:rsidRPr="00B756FF" w:rsidRDefault="00B13F0D">
            <w:pPr>
              <w:rPr>
                <w:rFonts w:ascii="Arial" w:hAnsi="Arial" w:cs="Arial"/>
              </w:rPr>
            </w:pPr>
            <w:r w:rsidRPr="00B756FF">
              <w:rPr>
                <w:rFonts w:ascii="Arial" w:hAnsi="Arial" w:cs="Arial"/>
              </w:rPr>
              <w:t>Study Mate</w:t>
            </w:r>
          </w:p>
        </w:tc>
        <w:tc>
          <w:tcPr>
            <w:tcW w:w="5865" w:type="dxa"/>
          </w:tcPr>
          <w:p w:rsidR="00B13F0D" w:rsidRPr="00B756FF" w:rsidRDefault="00B13F0D">
            <w:pPr>
              <w:rPr>
                <w:rFonts w:ascii="Arial" w:hAnsi="Arial" w:cs="Arial"/>
              </w:rPr>
            </w:pPr>
            <w:r w:rsidRPr="00B756FF">
              <w:rPr>
                <w:rFonts w:ascii="Arial" w:hAnsi="Arial" w:cs="Arial"/>
              </w:rPr>
              <w:t>Instructors can create Flash-based activities and games using simple templates. The Flash activities are usable with any web server or can be published directly to Blackboard. The activities include such things as flashcards, fact cards, matching, fill-in-blank, crosswords, and quiz show-like games, etc.</w:t>
            </w:r>
          </w:p>
        </w:tc>
      </w:tr>
      <w:tr w:rsidR="00B13F0D" w:rsidRPr="00B756FF" w:rsidTr="001A4361">
        <w:trPr>
          <w:trHeight w:val="1628"/>
        </w:trPr>
        <w:tc>
          <w:tcPr>
            <w:tcW w:w="3783" w:type="dxa"/>
          </w:tcPr>
          <w:p w:rsidR="00B13F0D" w:rsidRPr="00B756FF" w:rsidRDefault="00B13F0D">
            <w:pPr>
              <w:rPr>
                <w:rFonts w:ascii="Arial" w:hAnsi="Arial" w:cs="Arial"/>
              </w:rPr>
            </w:pPr>
            <w:r w:rsidRPr="00B756FF">
              <w:rPr>
                <w:rFonts w:ascii="Arial" w:hAnsi="Arial" w:cs="Arial"/>
              </w:rPr>
              <w:t>Concept Map</w:t>
            </w:r>
          </w:p>
        </w:tc>
        <w:tc>
          <w:tcPr>
            <w:tcW w:w="5865" w:type="dxa"/>
          </w:tcPr>
          <w:p w:rsidR="00B13F0D" w:rsidRPr="00B756FF" w:rsidRDefault="00B13F0D" w:rsidP="00B756FF">
            <w:pPr>
              <w:numPr>
                <w:ilvl w:val="0"/>
                <w:numId w:val="1"/>
              </w:numPr>
              <w:spacing w:before="100" w:beforeAutospacing="1" w:after="100" w:afterAutospacing="1"/>
              <w:rPr>
                <w:rFonts w:ascii="Arial" w:eastAsia="Times New Roman" w:hAnsi="Arial" w:cs="Arial"/>
              </w:rPr>
            </w:pPr>
            <w:proofErr w:type="spellStart"/>
            <w:r w:rsidRPr="00B756FF">
              <w:rPr>
                <w:rFonts w:ascii="Arial" w:eastAsia="Times New Roman" w:hAnsi="Arial" w:cs="Arial"/>
                <w:i/>
                <w:iCs/>
              </w:rPr>
              <w:t>FreeMind</w:t>
            </w:r>
            <w:proofErr w:type="spellEnd"/>
            <w:r w:rsidRPr="00B756FF">
              <w:rPr>
                <w:rFonts w:ascii="Arial" w:eastAsia="Times New Roman" w:hAnsi="Arial" w:cs="Arial"/>
                <w:i/>
                <w:iCs/>
              </w:rPr>
              <w:t xml:space="preserve"> – </w:t>
            </w:r>
            <w:hyperlink r:id="rId6" w:tgtFrame="_blank" w:tooltip="FreeMind" w:history="1">
              <w:r w:rsidRPr="00B756FF">
                <w:rPr>
                  <w:rFonts w:ascii="Arial" w:eastAsia="Times New Roman" w:hAnsi="Arial" w:cs="Arial"/>
                  <w:color w:val="0000FF"/>
                  <w:u w:val="single"/>
                </w:rPr>
                <w:t>http://freemind.sourceforge.net/wiki/index.php/Main_Page</w:t>
              </w:r>
            </w:hyperlink>
          </w:p>
          <w:p w:rsidR="00B13F0D" w:rsidRPr="00B756FF" w:rsidRDefault="00B13F0D" w:rsidP="00B756FF">
            <w:pPr>
              <w:numPr>
                <w:ilvl w:val="0"/>
                <w:numId w:val="1"/>
              </w:numPr>
              <w:spacing w:before="100" w:beforeAutospacing="1" w:after="100" w:afterAutospacing="1"/>
              <w:rPr>
                <w:rFonts w:ascii="Arial" w:eastAsia="Times New Roman" w:hAnsi="Arial" w:cs="Arial"/>
              </w:rPr>
            </w:pPr>
            <w:r w:rsidRPr="00B756FF">
              <w:rPr>
                <w:rFonts w:ascii="Arial" w:eastAsia="Times New Roman" w:hAnsi="Arial" w:cs="Arial"/>
                <w:i/>
                <w:iCs/>
              </w:rPr>
              <w:t>Bubbl.us</w:t>
            </w:r>
            <w:r w:rsidRPr="00B756FF">
              <w:rPr>
                <w:rFonts w:ascii="Arial" w:eastAsia="Times New Roman" w:hAnsi="Arial" w:cs="Arial"/>
              </w:rPr>
              <w:t xml:space="preserve"> </w:t>
            </w:r>
            <w:r w:rsidRPr="00B756FF">
              <w:rPr>
                <w:rFonts w:ascii="Arial" w:eastAsia="Times New Roman" w:hAnsi="Arial" w:cs="Arial"/>
                <w:i/>
                <w:iCs/>
              </w:rPr>
              <w:t>–</w:t>
            </w:r>
            <w:r w:rsidRPr="00B756FF">
              <w:rPr>
                <w:rFonts w:ascii="Arial" w:eastAsia="Times New Roman" w:hAnsi="Arial" w:cs="Arial"/>
              </w:rPr>
              <w:t xml:space="preserve"> </w:t>
            </w:r>
            <w:hyperlink r:id="rId7" w:tgtFrame="_blank" w:tooltip="BubblUs" w:history="1">
              <w:r w:rsidRPr="00B756FF">
                <w:rPr>
                  <w:rFonts w:ascii="Arial" w:eastAsia="Times New Roman" w:hAnsi="Arial" w:cs="Arial"/>
                  <w:color w:val="0000FF"/>
                  <w:u w:val="single"/>
                </w:rPr>
                <w:t>http://www.bubbl.us</w:t>
              </w:r>
            </w:hyperlink>
          </w:p>
          <w:p w:rsidR="00B13F0D" w:rsidRPr="00B756FF" w:rsidRDefault="00B13F0D" w:rsidP="00B756FF">
            <w:pPr>
              <w:numPr>
                <w:ilvl w:val="0"/>
                <w:numId w:val="1"/>
              </w:numPr>
              <w:spacing w:before="100" w:beforeAutospacing="1" w:after="100" w:afterAutospacing="1"/>
              <w:rPr>
                <w:rFonts w:ascii="Arial" w:eastAsia="Times New Roman" w:hAnsi="Arial" w:cs="Arial"/>
              </w:rPr>
            </w:pPr>
            <w:r w:rsidRPr="00B756FF">
              <w:rPr>
                <w:rFonts w:ascii="Arial" w:eastAsia="Times New Roman" w:hAnsi="Arial" w:cs="Arial"/>
                <w:i/>
                <w:iCs/>
              </w:rPr>
              <w:t>MindMeister</w:t>
            </w:r>
            <w:r w:rsidRPr="00B756FF">
              <w:rPr>
                <w:rFonts w:ascii="Arial" w:eastAsia="Times New Roman" w:hAnsi="Arial" w:cs="Arial"/>
              </w:rPr>
              <w:t xml:space="preserve"> - supports real-time online collaboration with other users - </w:t>
            </w:r>
            <w:hyperlink r:id="rId8" w:tgtFrame="_blank" w:tooltip="MindMeister" w:history="1">
              <w:r w:rsidRPr="00B756FF">
                <w:rPr>
                  <w:rFonts w:ascii="Arial" w:eastAsia="Times New Roman" w:hAnsi="Arial" w:cs="Arial"/>
                  <w:color w:val="0000FF"/>
                  <w:u w:val="single"/>
                </w:rPr>
                <w:t>www.mindmeister.com</w:t>
              </w:r>
            </w:hyperlink>
          </w:p>
        </w:tc>
      </w:tr>
      <w:tr w:rsidR="00B13F0D" w:rsidRPr="00B756FF" w:rsidTr="001A4361">
        <w:tc>
          <w:tcPr>
            <w:tcW w:w="3783" w:type="dxa"/>
          </w:tcPr>
          <w:p w:rsidR="00B13F0D" w:rsidRPr="00B756FF" w:rsidRDefault="00B13F0D">
            <w:pPr>
              <w:rPr>
                <w:rFonts w:ascii="Arial" w:hAnsi="Arial" w:cs="Arial"/>
              </w:rPr>
            </w:pPr>
            <w:proofErr w:type="spellStart"/>
            <w:r>
              <w:rPr>
                <w:rFonts w:ascii="Arial" w:hAnsi="Arial" w:cs="Arial"/>
              </w:rPr>
              <w:t>XtraNormal</w:t>
            </w:r>
            <w:proofErr w:type="spellEnd"/>
          </w:p>
        </w:tc>
        <w:tc>
          <w:tcPr>
            <w:tcW w:w="5865" w:type="dxa"/>
          </w:tcPr>
          <w:p w:rsidR="00B13F0D" w:rsidRPr="00B756FF" w:rsidRDefault="00B13F0D">
            <w:pPr>
              <w:rPr>
                <w:rFonts w:ascii="Arial" w:hAnsi="Arial" w:cs="Arial"/>
              </w:rPr>
            </w:pPr>
            <w:r>
              <w:t xml:space="preserve"> </w:t>
            </w:r>
            <w:proofErr w:type="spellStart"/>
            <w:r>
              <w:rPr>
                <w:rStyle w:val="Emphasis"/>
              </w:rPr>
              <w:t>Xtranormal</w:t>
            </w:r>
            <w:proofErr w:type="spellEnd"/>
            <w:r>
              <w:t xml:space="preserve"> </w:t>
            </w:r>
            <w:r>
              <w:rPr>
                <w:rStyle w:val="Emphasis"/>
              </w:rPr>
              <w:t>–</w:t>
            </w:r>
            <w:r>
              <w:t xml:space="preserve"> If you can type, you can make a movie - </w:t>
            </w:r>
            <w:hyperlink r:id="rId9" w:tgtFrame="_blank" w:tooltip="XtraNormal" w:history="1">
              <w:r>
                <w:rPr>
                  <w:rStyle w:val="Hyperlink"/>
                </w:rPr>
                <w:t>http://www.xtranormal.com</w:t>
              </w:r>
            </w:hyperlink>
          </w:p>
        </w:tc>
      </w:tr>
      <w:tr w:rsidR="00B13F0D" w:rsidRPr="00B756FF" w:rsidTr="001A4361">
        <w:tc>
          <w:tcPr>
            <w:tcW w:w="3783" w:type="dxa"/>
          </w:tcPr>
          <w:p w:rsidR="00B13F0D" w:rsidRPr="00B756FF" w:rsidRDefault="00B13F0D">
            <w:pPr>
              <w:rPr>
                <w:rFonts w:ascii="Arial" w:hAnsi="Arial" w:cs="Arial"/>
              </w:rPr>
            </w:pPr>
          </w:p>
        </w:tc>
        <w:tc>
          <w:tcPr>
            <w:tcW w:w="5865" w:type="dxa"/>
          </w:tcPr>
          <w:p w:rsidR="00B13F0D" w:rsidRPr="00B756FF" w:rsidRDefault="00B13F0D">
            <w:pPr>
              <w:rPr>
                <w:rFonts w:ascii="Arial" w:hAnsi="Arial" w:cs="Arial"/>
              </w:rPr>
            </w:pPr>
          </w:p>
        </w:tc>
      </w:tr>
      <w:tr w:rsidR="00B13F0D" w:rsidRPr="00B756FF" w:rsidTr="001A4361">
        <w:tc>
          <w:tcPr>
            <w:tcW w:w="3783" w:type="dxa"/>
          </w:tcPr>
          <w:p w:rsidR="00B13F0D" w:rsidRPr="00B756FF" w:rsidRDefault="00B13F0D">
            <w:pPr>
              <w:rPr>
                <w:rFonts w:ascii="Arial" w:hAnsi="Arial" w:cs="Arial"/>
              </w:rPr>
            </w:pPr>
          </w:p>
        </w:tc>
        <w:tc>
          <w:tcPr>
            <w:tcW w:w="5865" w:type="dxa"/>
          </w:tcPr>
          <w:p w:rsidR="00B13F0D" w:rsidRPr="00B756FF" w:rsidRDefault="00B13F0D">
            <w:pPr>
              <w:rPr>
                <w:rFonts w:ascii="Arial" w:hAnsi="Arial" w:cs="Arial"/>
              </w:rPr>
            </w:pPr>
          </w:p>
        </w:tc>
      </w:tr>
      <w:bookmarkEnd w:id="0"/>
    </w:tbl>
    <w:p w:rsidR="008128A0" w:rsidRPr="00B756FF" w:rsidRDefault="008128A0">
      <w:pPr>
        <w:rPr>
          <w:rFonts w:ascii="Arial" w:hAnsi="Arial" w:cs="Arial"/>
        </w:rPr>
      </w:pPr>
    </w:p>
    <w:sectPr w:rsidR="008128A0" w:rsidRPr="00B756FF" w:rsidSect="00DC7B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1D05"/>
    <w:multiLevelType w:val="multilevel"/>
    <w:tmpl w:val="F47E4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32"/>
    <w:rsid w:val="001A4361"/>
    <w:rsid w:val="008128A0"/>
    <w:rsid w:val="00B13F0D"/>
    <w:rsid w:val="00B756FF"/>
    <w:rsid w:val="00DB07BF"/>
    <w:rsid w:val="00DC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756FF"/>
    <w:rPr>
      <w:i/>
      <w:iCs/>
    </w:rPr>
  </w:style>
  <w:style w:type="character" w:styleId="Hyperlink">
    <w:name w:val="Hyperlink"/>
    <w:basedOn w:val="DefaultParagraphFont"/>
    <w:uiPriority w:val="99"/>
    <w:semiHidden/>
    <w:unhideWhenUsed/>
    <w:rsid w:val="00B756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756FF"/>
    <w:rPr>
      <w:i/>
      <w:iCs/>
    </w:rPr>
  </w:style>
  <w:style w:type="character" w:styleId="Hyperlink">
    <w:name w:val="Hyperlink"/>
    <w:basedOn w:val="DefaultParagraphFont"/>
    <w:uiPriority w:val="99"/>
    <w:semiHidden/>
    <w:unhideWhenUsed/>
    <w:rsid w:val="00B7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meister.com/" TargetMode="External"/><Relationship Id="rId3" Type="http://schemas.microsoft.com/office/2007/relationships/stylesWithEffects" Target="stylesWithEffects.xml"/><Relationship Id="rId7" Type="http://schemas.openxmlformats.org/officeDocument/2006/relationships/hyperlink" Target="http://www.bubb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mind.sourceforge.net/wiki/index.php/Main_Pa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tranorm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2</cp:revision>
  <dcterms:created xsi:type="dcterms:W3CDTF">2011-03-07T19:13:00Z</dcterms:created>
  <dcterms:modified xsi:type="dcterms:W3CDTF">2011-03-07T20:10:00Z</dcterms:modified>
</cp:coreProperties>
</file>